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6EB40" w14:textId="77777777" w:rsidR="00FC7A7B" w:rsidRPr="00093C04" w:rsidRDefault="00FC7A7B" w:rsidP="00DF4FD6">
      <w:pPr>
        <w:jc w:val="center"/>
        <w:rPr>
          <w:rFonts w:ascii="Arial" w:hAnsi="Arial" w:cs="Arial"/>
          <w:b/>
          <w:bCs/>
          <w:color w:val="000000" w:themeColor="text1"/>
          <w:sz w:val="32"/>
          <w:szCs w:val="32"/>
        </w:rPr>
      </w:pPr>
      <w:bookmarkStart w:id="0" w:name="_GoBack"/>
      <w:bookmarkEnd w:id="0"/>
    </w:p>
    <w:p w14:paraId="239BCE4B" w14:textId="77777777" w:rsidR="00DF4FD6" w:rsidRPr="00093C04" w:rsidRDefault="00DF4FD6" w:rsidP="00093C04">
      <w:pPr>
        <w:pStyle w:val="ListParagraph"/>
        <w:numPr>
          <w:ilvl w:val="0"/>
          <w:numId w:val="18"/>
        </w:numPr>
        <w:rPr>
          <w:rFonts w:ascii="Arial" w:hAnsi="Arial" w:cs="Arial"/>
          <w:b/>
          <w:bCs/>
          <w:color w:val="000000" w:themeColor="text1"/>
          <w:sz w:val="24"/>
          <w:szCs w:val="24"/>
        </w:rPr>
      </w:pPr>
      <w:r w:rsidRPr="00093C04">
        <w:rPr>
          <w:rFonts w:ascii="Arial" w:hAnsi="Arial" w:cs="Arial"/>
          <w:b/>
          <w:bCs/>
          <w:color w:val="000000" w:themeColor="text1"/>
          <w:sz w:val="24"/>
          <w:szCs w:val="24"/>
        </w:rPr>
        <w:t xml:space="preserve">General </w:t>
      </w:r>
    </w:p>
    <w:p w14:paraId="2B45D722" w14:textId="77777777" w:rsidR="00DF4FD6" w:rsidRPr="00093C04" w:rsidRDefault="00DF4FD6" w:rsidP="00782F32">
      <w:pPr>
        <w:rPr>
          <w:rFonts w:ascii="Arial" w:hAnsi="Arial" w:cs="Arial"/>
          <w:b/>
          <w:bCs/>
          <w:color w:val="000000" w:themeColor="text1"/>
        </w:rPr>
      </w:pPr>
    </w:p>
    <w:p w14:paraId="315AFC8F" w14:textId="77777777" w:rsidR="00DF4FD6" w:rsidRPr="00801EE9" w:rsidRDefault="008362CD" w:rsidP="00093C04">
      <w:pPr>
        <w:pStyle w:val="ListParagraph"/>
        <w:numPr>
          <w:ilvl w:val="1"/>
          <w:numId w:val="18"/>
        </w:numPr>
        <w:rPr>
          <w:rFonts w:ascii="Arial" w:hAnsi="Arial" w:cs="Arial"/>
          <w:color w:val="000000" w:themeColor="text1"/>
          <w:sz w:val="24"/>
          <w:szCs w:val="24"/>
        </w:rPr>
      </w:pPr>
      <w:r w:rsidRPr="00093C04">
        <w:rPr>
          <w:rFonts w:ascii="Arial" w:hAnsi="Arial" w:cs="Arial"/>
          <w:color w:val="000000" w:themeColor="text1"/>
          <w:sz w:val="24"/>
          <w:szCs w:val="24"/>
        </w:rPr>
        <w:t xml:space="preserve">SCA Inc. - </w:t>
      </w:r>
      <w:r w:rsidR="00DF4FD6" w:rsidRPr="00093C04">
        <w:rPr>
          <w:rFonts w:ascii="Arial" w:hAnsi="Arial" w:cs="Arial"/>
          <w:color w:val="000000" w:themeColor="text1"/>
          <w:sz w:val="24"/>
          <w:szCs w:val="24"/>
        </w:rPr>
        <w:t>East Kingdom has created a specific PayPal email alia</w:t>
      </w:r>
      <w:r w:rsidR="00801EE9">
        <w:rPr>
          <w:rFonts w:ascii="Arial" w:hAnsi="Arial" w:cs="Arial"/>
          <w:color w:val="000000" w:themeColor="text1"/>
          <w:sz w:val="24"/>
          <w:szCs w:val="24"/>
        </w:rPr>
        <w:t xml:space="preserve">s:  </w:t>
      </w:r>
      <w:r w:rsidR="00801EE9">
        <w:rPr>
          <w:rFonts w:ascii="Arial" w:hAnsi="Arial" w:cs="Arial"/>
          <w:color w:val="FF0000"/>
          <w:sz w:val="24"/>
          <w:szCs w:val="24"/>
        </w:rPr>
        <w:t xml:space="preserve"> </w:t>
      </w:r>
      <w:r w:rsidR="00801EE9" w:rsidRPr="00801EE9">
        <w:rPr>
          <w:rFonts w:ascii="Arial" w:hAnsi="Arial" w:cs="Arial"/>
          <w:color w:val="000000" w:themeColor="text1"/>
          <w:sz w:val="24"/>
          <w:szCs w:val="24"/>
        </w:rPr>
        <w:t>paypal@eastkingdom.org</w:t>
      </w:r>
    </w:p>
    <w:p w14:paraId="0A97BF30" w14:textId="77777777" w:rsidR="009148C1" w:rsidRPr="00093C04" w:rsidRDefault="00DF4FD6" w:rsidP="00093C04">
      <w:pPr>
        <w:pStyle w:val="ListParagraph"/>
        <w:numPr>
          <w:ilvl w:val="2"/>
          <w:numId w:val="18"/>
        </w:numPr>
        <w:rPr>
          <w:rFonts w:ascii="Arial" w:hAnsi="Arial" w:cs="Arial"/>
          <w:color w:val="000000" w:themeColor="text1"/>
          <w:sz w:val="24"/>
          <w:szCs w:val="24"/>
        </w:rPr>
      </w:pPr>
      <w:r w:rsidRPr="00093C04">
        <w:rPr>
          <w:rFonts w:ascii="Arial" w:hAnsi="Arial" w:cs="Arial"/>
          <w:color w:val="000000" w:themeColor="text1"/>
          <w:sz w:val="24"/>
          <w:szCs w:val="24"/>
        </w:rPr>
        <w:t xml:space="preserve">The alias will be used as the email address of the PayPal account owner.  </w:t>
      </w:r>
    </w:p>
    <w:p w14:paraId="7A8E419E" w14:textId="77777777" w:rsidR="00DF4FD6" w:rsidRPr="00093C04" w:rsidRDefault="00DF4FD6" w:rsidP="00093C04">
      <w:pPr>
        <w:pStyle w:val="ListParagraph"/>
        <w:numPr>
          <w:ilvl w:val="2"/>
          <w:numId w:val="18"/>
        </w:numPr>
        <w:rPr>
          <w:rFonts w:ascii="Arial" w:hAnsi="Arial" w:cs="Arial"/>
          <w:color w:val="000000" w:themeColor="text1"/>
          <w:sz w:val="24"/>
          <w:szCs w:val="24"/>
        </w:rPr>
      </w:pPr>
      <w:r w:rsidRPr="00093C04">
        <w:rPr>
          <w:rFonts w:ascii="Arial" w:hAnsi="Arial" w:cs="Arial"/>
          <w:color w:val="000000" w:themeColor="text1"/>
          <w:sz w:val="24"/>
          <w:szCs w:val="24"/>
        </w:rPr>
        <w:t>This alias must cascade to at</w:t>
      </w:r>
      <w:r w:rsidR="00D656B0" w:rsidRPr="00093C04">
        <w:rPr>
          <w:rFonts w:ascii="Arial" w:hAnsi="Arial" w:cs="Arial"/>
          <w:color w:val="000000" w:themeColor="text1"/>
          <w:sz w:val="24"/>
          <w:szCs w:val="24"/>
        </w:rPr>
        <w:t xml:space="preserve"> least two Kingdom </w:t>
      </w:r>
      <w:r w:rsidRPr="00093C04">
        <w:rPr>
          <w:rFonts w:ascii="Arial" w:hAnsi="Arial" w:cs="Arial"/>
          <w:color w:val="000000" w:themeColor="text1"/>
          <w:sz w:val="24"/>
          <w:szCs w:val="24"/>
        </w:rPr>
        <w:t>officers’</w:t>
      </w:r>
      <w:r w:rsidR="00D656B0" w:rsidRPr="00093C04">
        <w:rPr>
          <w:rFonts w:ascii="Arial" w:hAnsi="Arial" w:cs="Arial"/>
          <w:color w:val="000000" w:themeColor="text1"/>
          <w:sz w:val="24"/>
          <w:szCs w:val="24"/>
        </w:rPr>
        <w:t xml:space="preserve"> (East Kingdom uses Seneschal, E</w:t>
      </w:r>
      <w:r w:rsidRPr="00093C04">
        <w:rPr>
          <w:rFonts w:ascii="Arial" w:hAnsi="Arial" w:cs="Arial"/>
          <w:color w:val="000000" w:themeColor="text1"/>
          <w:sz w:val="24"/>
          <w:szCs w:val="24"/>
        </w:rPr>
        <w:t xml:space="preserve">xchequer and PayPal Deputy) email addresses in separate (modern) households. </w:t>
      </w:r>
    </w:p>
    <w:p w14:paraId="3E78388B" w14:textId="77777777" w:rsidR="008362CD" w:rsidRPr="00093C04" w:rsidRDefault="008362CD" w:rsidP="00093C04">
      <w:pPr>
        <w:pStyle w:val="ListParagraph"/>
        <w:numPr>
          <w:ilvl w:val="2"/>
          <w:numId w:val="18"/>
        </w:numPr>
        <w:rPr>
          <w:rFonts w:ascii="Arial" w:hAnsi="Arial" w:cs="Arial"/>
          <w:color w:val="000000" w:themeColor="text1"/>
          <w:sz w:val="24"/>
          <w:szCs w:val="24"/>
        </w:rPr>
      </w:pPr>
      <w:r w:rsidRPr="00093C04">
        <w:rPr>
          <w:rFonts w:ascii="Arial" w:hAnsi="Arial" w:cs="Arial"/>
          <w:iCs/>
          <w:color w:val="000000" w:themeColor="text1"/>
          <w:sz w:val="24"/>
          <w:szCs w:val="24"/>
        </w:rPr>
        <w:t>This email will not be subscribed to any other lists, groups, Facebook, etc. and must not be forwarded to any other email address.</w:t>
      </w:r>
    </w:p>
    <w:p w14:paraId="251E06F0" w14:textId="77777777" w:rsidR="00DF4FD6" w:rsidRPr="00093C04" w:rsidRDefault="00DF4FD6" w:rsidP="008362CD">
      <w:pPr>
        <w:rPr>
          <w:rFonts w:ascii="Arial" w:hAnsi="Arial" w:cs="Arial"/>
          <w:color w:val="0000FF"/>
        </w:rPr>
      </w:pPr>
    </w:p>
    <w:p w14:paraId="0BFCE1E2" w14:textId="77777777" w:rsidR="009148C1" w:rsidRPr="00093C04" w:rsidRDefault="008362CD" w:rsidP="00093C04">
      <w:pPr>
        <w:pStyle w:val="ListParagraph"/>
        <w:numPr>
          <w:ilvl w:val="1"/>
          <w:numId w:val="18"/>
        </w:numPr>
        <w:rPr>
          <w:rFonts w:ascii="Arial" w:hAnsi="Arial" w:cs="Arial"/>
          <w:color w:val="000000" w:themeColor="text1"/>
          <w:sz w:val="24"/>
          <w:szCs w:val="24"/>
        </w:rPr>
      </w:pPr>
      <w:r w:rsidRPr="00093C04">
        <w:rPr>
          <w:rFonts w:ascii="Arial" w:hAnsi="Arial" w:cs="Arial"/>
          <w:color w:val="000000" w:themeColor="text1"/>
          <w:sz w:val="24"/>
          <w:szCs w:val="24"/>
        </w:rPr>
        <w:t xml:space="preserve">SCA Inc. - </w:t>
      </w:r>
      <w:r w:rsidR="00DF4FD6" w:rsidRPr="00093C04">
        <w:rPr>
          <w:rFonts w:ascii="Arial" w:hAnsi="Arial" w:cs="Arial"/>
          <w:color w:val="000000" w:themeColor="text1"/>
          <w:sz w:val="24"/>
          <w:szCs w:val="24"/>
        </w:rPr>
        <w:t>East Kingdom has created a business checking account specifically to handle PayPal funds using the email al</w:t>
      </w:r>
      <w:r w:rsidR="009148C1" w:rsidRPr="00093C04">
        <w:rPr>
          <w:rFonts w:ascii="Arial" w:hAnsi="Arial" w:cs="Arial"/>
          <w:color w:val="000000" w:themeColor="text1"/>
          <w:sz w:val="24"/>
          <w:szCs w:val="24"/>
        </w:rPr>
        <w:t>ias</w:t>
      </w:r>
    </w:p>
    <w:p w14:paraId="7F725385" w14:textId="77777777" w:rsidR="009148C1" w:rsidRPr="00093C04" w:rsidRDefault="009148C1" w:rsidP="00093C04">
      <w:pPr>
        <w:pStyle w:val="ListParagraph"/>
        <w:numPr>
          <w:ilvl w:val="2"/>
          <w:numId w:val="18"/>
        </w:numPr>
        <w:rPr>
          <w:rFonts w:ascii="Arial" w:hAnsi="Arial" w:cs="Arial"/>
          <w:color w:val="000000" w:themeColor="text1"/>
          <w:sz w:val="24"/>
          <w:szCs w:val="24"/>
        </w:rPr>
      </w:pPr>
      <w:r w:rsidRPr="00093C04">
        <w:rPr>
          <w:rFonts w:ascii="Arial" w:hAnsi="Arial" w:cs="Arial"/>
          <w:color w:val="000000" w:themeColor="text1"/>
          <w:sz w:val="24"/>
          <w:szCs w:val="24"/>
        </w:rPr>
        <w:t xml:space="preserve">This includes </w:t>
      </w:r>
      <w:r w:rsidR="00DF4FD6" w:rsidRPr="00093C04">
        <w:rPr>
          <w:rFonts w:ascii="Arial" w:hAnsi="Arial" w:cs="Arial"/>
          <w:color w:val="000000" w:themeColor="text1"/>
          <w:sz w:val="24"/>
          <w:szCs w:val="24"/>
        </w:rPr>
        <w:t>a secure, robust password</w:t>
      </w:r>
    </w:p>
    <w:p w14:paraId="5FFB0CE6" w14:textId="77777777" w:rsidR="009148C1" w:rsidRDefault="009148C1" w:rsidP="00093C04">
      <w:pPr>
        <w:pStyle w:val="ListParagraph"/>
        <w:numPr>
          <w:ilvl w:val="2"/>
          <w:numId w:val="18"/>
        </w:numPr>
        <w:rPr>
          <w:rFonts w:ascii="Arial" w:hAnsi="Arial" w:cs="Arial"/>
          <w:color w:val="000000" w:themeColor="text1"/>
          <w:sz w:val="24"/>
          <w:szCs w:val="24"/>
        </w:rPr>
      </w:pPr>
      <w:r w:rsidRPr="00093C04">
        <w:rPr>
          <w:rFonts w:ascii="Arial" w:hAnsi="Arial" w:cs="Arial"/>
          <w:color w:val="000000" w:themeColor="text1"/>
          <w:sz w:val="24"/>
          <w:szCs w:val="24"/>
        </w:rPr>
        <w:t>K</w:t>
      </w:r>
      <w:r w:rsidR="00DF4FD6" w:rsidRPr="00093C04">
        <w:rPr>
          <w:rFonts w:ascii="Arial" w:hAnsi="Arial" w:cs="Arial"/>
          <w:color w:val="000000" w:themeColor="text1"/>
          <w:sz w:val="24"/>
          <w:szCs w:val="24"/>
        </w:rPr>
        <w:t xml:space="preserve">nowledge of East Kingdom’s password is restricted to the Kingdom Exchequer – PayPal Deputy </w:t>
      </w:r>
      <w:r w:rsidR="00D656B0" w:rsidRPr="00093C04">
        <w:rPr>
          <w:rFonts w:ascii="Arial" w:hAnsi="Arial" w:cs="Arial"/>
          <w:color w:val="000000" w:themeColor="text1"/>
          <w:sz w:val="24"/>
          <w:szCs w:val="24"/>
        </w:rPr>
        <w:t>Exchequer and Kingdom Seneschal</w:t>
      </w:r>
      <w:r w:rsidR="00DF4FD6" w:rsidRPr="00093C04">
        <w:rPr>
          <w:rFonts w:ascii="Arial" w:hAnsi="Arial" w:cs="Arial"/>
          <w:color w:val="000000" w:themeColor="text1"/>
          <w:sz w:val="24"/>
          <w:szCs w:val="24"/>
        </w:rPr>
        <w:t xml:space="preserve">. </w:t>
      </w:r>
    </w:p>
    <w:p w14:paraId="3D2ACFDC" w14:textId="77777777" w:rsidR="002631FF" w:rsidRPr="00093C04" w:rsidRDefault="002631FF" w:rsidP="002631FF">
      <w:pPr>
        <w:pStyle w:val="ListParagraph"/>
        <w:numPr>
          <w:ilvl w:val="3"/>
          <w:numId w:val="18"/>
        </w:numPr>
        <w:rPr>
          <w:rFonts w:ascii="Arial" w:hAnsi="Arial" w:cs="Arial"/>
          <w:color w:val="000000" w:themeColor="text1"/>
          <w:sz w:val="24"/>
          <w:szCs w:val="24"/>
        </w:rPr>
      </w:pPr>
      <w:r>
        <w:rPr>
          <w:rFonts w:ascii="Arial" w:hAnsi="Arial" w:cs="Arial"/>
          <w:color w:val="000000" w:themeColor="text1"/>
          <w:sz w:val="24"/>
          <w:szCs w:val="24"/>
        </w:rPr>
        <w:t>Copy of the password will also be on-file with the Society Exchequer</w:t>
      </w:r>
    </w:p>
    <w:p w14:paraId="2E7511E0" w14:textId="77777777" w:rsidR="009148C1" w:rsidRPr="00093C04" w:rsidRDefault="009148C1" w:rsidP="00093C04">
      <w:pPr>
        <w:pStyle w:val="ListParagraph"/>
        <w:numPr>
          <w:ilvl w:val="2"/>
          <w:numId w:val="18"/>
        </w:numPr>
        <w:spacing w:after="0" w:line="240" w:lineRule="auto"/>
        <w:rPr>
          <w:rFonts w:ascii="Arial" w:hAnsi="Arial" w:cs="Arial"/>
          <w:color w:val="000000" w:themeColor="text1"/>
          <w:sz w:val="24"/>
          <w:szCs w:val="24"/>
        </w:rPr>
      </w:pPr>
      <w:r w:rsidRPr="00093C04">
        <w:rPr>
          <w:rFonts w:ascii="Arial" w:hAnsi="Arial" w:cs="Arial"/>
          <w:color w:val="000000" w:themeColor="text1"/>
          <w:sz w:val="24"/>
          <w:szCs w:val="24"/>
        </w:rPr>
        <w:t>The password will be changed each time any these officers change</w:t>
      </w:r>
      <w:r w:rsidR="00AE3BE0" w:rsidRPr="00093C04">
        <w:rPr>
          <w:rFonts w:ascii="Arial" w:hAnsi="Arial" w:cs="Arial"/>
          <w:color w:val="000000" w:themeColor="text1"/>
          <w:sz w:val="24"/>
          <w:szCs w:val="24"/>
        </w:rPr>
        <w:t xml:space="preserve"> personnel</w:t>
      </w:r>
      <w:r w:rsidR="00DF4FD6" w:rsidRPr="00093C04">
        <w:rPr>
          <w:rFonts w:ascii="Arial" w:hAnsi="Arial" w:cs="Arial"/>
          <w:color w:val="000000" w:themeColor="text1"/>
          <w:sz w:val="24"/>
          <w:szCs w:val="24"/>
        </w:rPr>
        <w:t>. </w:t>
      </w:r>
    </w:p>
    <w:p w14:paraId="5C3B87E1" w14:textId="77777777" w:rsidR="00DF4FD6" w:rsidRPr="00093C04" w:rsidRDefault="009148C1" w:rsidP="00093C04">
      <w:pPr>
        <w:pStyle w:val="ListParagraph"/>
        <w:numPr>
          <w:ilvl w:val="2"/>
          <w:numId w:val="18"/>
        </w:numPr>
        <w:spacing w:after="0" w:line="240" w:lineRule="auto"/>
        <w:rPr>
          <w:rFonts w:ascii="Arial" w:hAnsi="Arial" w:cs="Arial"/>
          <w:color w:val="000000" w:themeColor="text1"/>
          <w:sz w:val="24"/>
          <w:szCs w:val="24"/>
        </w:rPr>
      </w:pPr>
      <w:r w:rsidRPr="00093C04">
        <w:rPr>
          <w:rFonts w:ascii="Arial" w:hAnsi="Arial" w:cs="Arial"/>
          <w:color w:val="000000" w:themeColor="text1"/>
          <w:sz w:val="24"/>
          <w:szCs w:val="24"/>
        </w:rPr>
        <w:t>This account will no</w:t>
      </w:r>
      <w:r w:rsidR="00D656B0" w:rsidRPr="00093C04">
        <w:rPr>
          <w:rFonts w:ascii="Arial" w:hAnsi="Arial" w:cs="Arial"/>
          <w:color w:val="000000" w:themeColor="text1"/>
          <w:sz w:val="24"/>
          <w:szCs w:val="24"/>
        </w:rPr>
        <w:t>t be used for any other purpose than Pal Pay.</w:t>
      </w:r>
    </w:p>
    <w:p w14:paraId="72D8A3D8" w14:textId="77777777" w:rsidR="00DF4FD6" w:rsidRPr="00093C04" w:rsidRDefault="00DF4FD6" w:rsidP="00B9181C">
      <w:pPr>
        <w:pStyle w:val="ListParagraph"/>
        <w:spacing w:after="0" w:line="240" w:lineRule="auto"/>
        <w:ind w:left="360"/>
        <w:rPr>
          <w:rFonts w:ascii="Arial" w:hAnsi="Arial" w:cs="Arial"/>
          <w:color w:val="000000" w:themeColor="text1"/>
          <w:sz w:val="24"/>
          <w:szCs w:val="24"/>
        </w:rPr>
      </w:pPr>
    </w:p>
    <w:p w14:paraId="7C127EE4" w14:textId="77777777" w:rsidR="009148C1" w:rsidRPr="00093C04" w:rsidRDefault="00DF4FD6" w:rsidP="00093C04">
      <w:pPr>
        <w:pStyle w:val="ListParagraph"/>
        <w:numPr>
          <w:ilvl w:val="1"/>
          <w:numId w:val="18"/>
        </w:numPr>
        <w:rPr>
          <w:rFonts w:ascii="Arial" w:hAnsi="Arial" w:cs="Arial"/>
          <w:color w:val="000000" w:themeColor="text1"/>
          <w:sz w:val="24"/>
          <w:szCs w:val="24"/>
        </w:rPr>
      </w:pPr>
      <w:r w:rsidRPr="00093C04">
        <w:rPr>
          <w:rFonts w:ascii="Arial" w:hAnsi="Arial" w:cs="Arial"/>
          <w:iCs/>
          <w:color w:val="000000" w:themeColor="text1"/>
          <w:sz w:val="24"/>
          <w:szCs w:val="24"/>
        </w:rPr>
        <w:t xml:space="preserve">The Kingdom of East Kingdom </w:t>
      </w:r>
      <w:r w:rsidR="009148C1" w:rsidRPr="00093C04">
        <w:rPr>
          <w:rFonts w:ascii="Arial" w:hAnsi="Arial" w:cs="Arial"/>
          <w:iCs/>
          <w:color w:val="000000" w:themeColor="text1"/>
          <w:sz w:val="24"/>
          <w:szCs w:val="24"/>
        </w:rPr>
        <w:t>will</w:t>
      </w:r>
      <w:r w:rsidRPr="00093C04">
        <w:rPr>
          <w:rFonts w:ascii="Arial" w:hAnsi="Arial" w:cs="Arial"/>
          <w:iCs/>
          <w:color w:val="000000" w:themeColor="text1"/>
          <w:sz w:val="24"/>
          <w:szCs w:val="24"/>
        </w:rPr>
        <w:t xml:space="preserve"> have a warranted </w:t>
      </w:r>
      <w:r w:rsidR="006E20A2" w:rsidRPr="00093C04">
        <w:rPr>
          <w:rFonts w:ascii="Arial" w:hAnsi="Arial" w:cs="Arial"/>
          <w:iCs/>
          <w:color w:val="000000" w:themeColor="text1"/>
          <w:sz w:val="24"/>
          <w:szCs w:val="24"/>
        </w:rPr>
        <w:t xml:space="preserve">Pay Pal </w:t>
      </w:r>
      <w:r w:rsidRPr="00093C04">
        <w:rPr>
          <w:rFonts w:ascii="Arial" w:hAnsi="Arial" w:cs="Arial"/>
          <w:iCs/>
          <w:color w:val="000000" w:themeColor="text1"/>
          <w:sz w:val="24"/>
          <w:szCs w:val="24"/>
        </w:rPr>
        <w:t>Deputy Excheq</w:t>
      </w:r>
      <w:r w:rsidR="006E20A2" w:rsidRPr="00093C04">
        <w:rPr>
          <w:rFonts w:ascii="Arial" w:hAnsi="Arial" w:cs="Arial"/>
          <w:iCs/>
          <w:color w:val="000000" w:themeColor="text1"/>
          <w:sz w:val="24"/>
          <w:szCs w:val="24"/>
        </w:rPr>
        <w:t xml:space="preserve">uer. </w:t>
      </w:r>
    </w:p>
    <w:p w14:paraId="6C9AE08B" w14:textId="77777777" w:rsidR="006E20A2" w:rsidRPr="00093C04" w:rsidRDefault="006E20A2" w:rsidP="00093C04">
      <w:pPr>
        <w:pStyle w:val="ListParagraph"/>
        <w:numPr>
          <w:ilvl w:val="2"/>
          <w:numId w:val="18"/>
        </w:numPr>
        <w:rPr>
          <w:rFonts w:ascii="Arial" w:hAnsi="Arial" w:cs="Arial"/>
          <w:color w:val="000000" w:themeColor="text1"/>
          <w:sz w:val="24"/>
          <w:szCs w:val="24"/>
        </w:rPr>
      </w:pPr>
      <w:r w:rsidRPr="00093C04">
        <w:rPr>
          <w:rFonts w:ascii="Arial" w:hAnsi="Arial" w:cs="Arial"/>
          <w:color w:val="000000" w:themeColor="text1"/>
          <w:sz w:val="24"/>
          <w:szCs w:val="24"/>
        </w:rPr>
        <w:t xml:space="preserve">The Pay Pal Deputy Exchequer </w:t>
      </w:r>
      <w:r w:rsidR="00355A95">
        <w:rPr>
          <w:rFonts w:ascii="Arial" w:hAnsi="Arial" w:cs="Arial"/>
          <w:color w:val="000000" w:themeColor="text1"/>
          <w:sz w:val="24"/>
          <w:szCs w:val="24"/>
        </w:rPr>
        <w:t xml:space="preserve">and/or Kingdom Exchequer </w:t>
      </w:r>
      <w:r w:rsidRPr="00093C04">
        <w:rPr>
          <w:rFonts w:ascii="Arial" w:hAnsi="Arial" w:cs="Arial"/>
          <w:color w:val="000000" w:themeColor="text1"/>
          <w:sz w:val="24"/>
          <w:szCs w:val="24"/>
        </w:rPr>
        <w:t xml:space="preserve">will be responsible for creating invoices for all event reservations. </w:t>
      </w:r>
    </w:p>
    <w:p w14:paraId="0CA52E1C" w14:textId="77777777" w:rsidR="00D656B0" w:rsidRPr="00093C04" w:rsidRDefault="00DF4FD6" w:rsidP="00093C04">
      <w:pPr>
        <w:pStyle w:val="ListParagraph"/>
        <w:numPr>
          <w:ilvl w:val="2"/>
          <w:numId w:val="18"/>
        </w:numPr>
        <w:rPr>
          <w:rFonts w:ascii="Arial" w:hAnsi="Arial" w:cs="Arial"/>
          <w:color w:val="000000" w:themeColor="text1"/>
          <w:sz w:val="24"/>
          <w:szCs w:val="24"/>
        </w:rPr>
      </w:pPr>
      <w:r w:rsidRPr="00093C04">
        <w:rPr>
          <w:rFonts w:ascii="Arial" w:hAnsi="Arial" w:cs="Arial"/>
          <w:iCs/>
          <w:color w:val="000000" w:themeColor="text1"/>
          <w:sz w:val="24"/>
          <w:szCs w:val="24"/>
        </w:rPr>
        <w:t xml:space="preserve">This insures a check &amp; balance system regarding electronic funds. </w:t>
      </w:r>
    </w:p>
    <w:p w14:paraId="37E69428" w14:textId="77777777" w:rsidR="006E20A2" w:rsidRPr="00093C04" w:rsidRDefault="006E20A2" w:rsidP="00093C04">
      <w:pPr>
        <w:pStyle w:val="ListParagraph"/>
        <w:numPr>
          <w:ilvl w:val="2"/>
          <w:numId w:val="18"/>
        </w:numPr>
        <w:rPr>
          <w:rFonts w:ascii="Arial" w:hAnsi="Arial" w:cs="Arial"/>
          <w:color w:val="000000" w:themeColor="text1"/>
          <w:sz w:val="24"/>
          <w:szCs w:val="24"/>
        </w:rPr>
      </w:pPr>
      <w:r w:rsidRPr="00093C04">
        <w:rPr>
          <w:rFonts w:ascii="Arial" w:hAnsi="Arial" w:cs="Arial"/>
          <w:iCs/>
          <w:color w:val="000000" w:themeColor="text1"/>
          <w:sz w:val="24"/>
          <w:szCs w:val="24"/>
        </w:rPr>
        <w:t xml:space="preserve">The </w:t>
      </w:r>
      <w:r w:rsidRPr="00093C04">
        <w:rPr>
          <w:rFonts w:ascii="Arial" w:hAnsi="Arial" w:cs="Arial"/>
          <w:color w:val="000000" w:themeColor="text1"/>
          <w:sz w:val="24"/>
          <w:szCs w:val="24"/>
        </w:rPr>
        <w:t xml:space="preserve">Pay Pal Deputy Exchequer will work with the Kingdom Exchequer and Kingdom Seneschal for dispersing funds to the appropriate groups. </w:t>
      </w:r>
    </w:p>
    <w:p w14:paraId="23CE8DE9" w14:textId="77777777" w:rsidR="00DF4FD6" w:rsidRPr="00093C04" w:rsidRDefault="00DF4FD6" w:rsidP="00093C04">
      <w:pPr>
        <w:pStyle w:val="ListParagraph"/>
        <w:numPr>
          <w:ilvl w:val="2"/>
          <w:numId w:val="18"/>
        </w:numPr>
        <w:rPr>
          <w:rFonts w:ascii="Arial" w:hAnsi="Arial" w:cs="Arial"/>
          <w:sz w:val="24"/>
          <w:szCs w:val="24"/>
        </w:rPr>
      </w:pPr>
      <w:r w:rsidRPr="00093C04">
        <w:rPr>
          <w:rFonts w:ascii="Arial" w:hAnsi="Arial" w:cs="Arial"/>
          <w:iCs/>
          <w:sz w:val="24"/>
          <w:szCs w:val="24"/>
        </w:rPr>
        <w:t>Transfers will require approval of Kingdom Seneschal and Kingdom Exchequer before transfer can occur.</w:t>
      </w:r>
    </w:p>
    <w:p w14:paraId="4626F325" w14:textId="77777777" w:rsidR="00AE3BE0" w:rsidRPr="00093C04" w:rsidRDefault="00AE3BE0" w:rsidP="00AE3BE0">
      <w:pPr>
        <w:pStyle w:val="ListParagraph"/>
        <w:ind w:left="1080"/>
        <w:rPr>
          <w:rFonts w:ascii="Arial" w:hAnsi="Arial" w:cs="Arial"/>
          <w:color w:val="0000FF"/>
          <w:sz w:val="24"/>
          <w:szCs w:val="24"/>
        </w:rPr>
      </w:pPr>
    </w:p>
    <w:p w14:paraId="5F4AA190" w14:textId="77777777" w:rsidR="00AE3BE0" w:rsidRPr="00855C65" w:rsidRDefault="00AE3BE0" w:rsidP="00093C04">
      <w:pPr>
        <w:pStyle w:val="ListParagraph"/>
        <w:numPr>
          <w:ilvl w:val="1"/>
          <w:numId w:val="18"/>
        </w:numPr>
        <w:rPr>
          <w:rFonts w:ascii="Arial" w:hAnsi="Arial" w:cs="Arial"/>
          <w:sz w:val="24"/>
          <w:szCs w:val="24"/>
        </w:rPr>
      </w:pPr>
      <w:r w:rsidRPr="00093C04">
        <w:rPr>
          <w:rFonts w:ascii="Arial" w:hAnsi="Arial" w:cs="Arial"/>
          <w:color w:val="000000" w:themeColor="text1"/>
          <w:sz w:val="24"/>
          <w:szCs w:val="24"/>
        </w:rPr>
        <w:t>PayPal supports the creation of subsidiary user accounts &amp; passwords so that individuals can process payments without having access to account settings</w:t>
      </w:r>
      <w:r w:rsidR="00801EE9">
        <w:rPr>
          <w:rFonts w:ascii="Arial" w:hAnsi="Arial" w:cs="Arial"/>
          <w:color w:val="000000" w:themeColor="text1"/>
          <w:sz w:val="24"/>
          <w:szCs w:val="24"/>
        </w:rPr>
        <w:t xml:space="preserve">.  </w:t>
      </w:r>
      <w:r w:rsidRPr="00855C65">
        <w:rPr>
          <w:rFonts w:ascii="Arial" w:hAnsi="Arial" w:cs="Arial"/>
          <w:sz w:val="24"/>
          <w:szCs w:val="24"/>
        </w:rPr>
        <w:t xml:space="preserve">This will allow us to set up individual users prior to each event and then deactivate them 24 hours after the event is over. </w:t>
      </w:r>
    </w:p>
    <w:p w14:paraId="4D250A52" w14:textId="77777777" w:rsidR="00093C04" w:rsidRPr="00093C04" w:rsidRDefault="00093C04" w:rsidP="00093C04">
      <w:pPr>
        <w:pStyle w:val="ListParagraph"/>
        <w:rPr>
          <w:rFonts w:ascii="Arial" w:hAnsi="Arial" w:cs="Arial"/>
          <w:color w:val="0000FF"/>
          <w:sz w:val="24"/>
          <w:szCs w:val="24"/>
        </w:rPr>
      </w:pPr>
    </w:p>
    <w:p w14:paraId="2109D30B" w14:textId="77777777" w:rsidR="00AE3BE0" w:rsidRDefault="00AE3BE0" w:rsidP="00093C04">
      <w:pPr>
        <w:pStyle w:val="ListParagraph"/>
        <w:numPr>
          <w:ilvl w:val="1"/>
          <w:numId w:val="18"/>
        </w:numPr>
        <w:rPr>
          <w:rFonts w:ascii="Arial" w:hAnsi="Arial" w:cs="Arial"/>
          <w:sz w:val="24"/>
          <w:szCs w:val="24"/>
        </w:rPr>
      </w:pPr>
      <w:r w:rsidRPr="00855C65">
        <w:rPr>
          <w:rFonts w:ascii="Arial" w:hAnsi="Arial" w:cs="Arial"/>
          <w:sz w:val="24"/>
          <w:szCs w:val="24"/>
        </w:rPr>
        <w:t xml:space="preserve">Either the PayPal Deputy Exchequer or the Kingdom Exchequer will set up these individuals. </w:t>
      </w:r>
    </w:p>
    <w:p w14:paraId="10F20C04" w14:textId="77777777" w:rsidR="00801EE9" w:rsidRPr="00801EE9" w:rsidRDefault="00801EE9" w:rsidP="00801EE9">
      <w:pPr>
        <w:rPr>
          <w:rFonts w:ascii="Arial" w:hAnsi="Arial" w:cs="Arial"/>
        </w:rPr>
      </w:pPr>
    </w:p>
    <w:p w14:paraId="30C39FB7" w14:textId="77777777" w:rsidR="00AE3BE0" w:rsidRPr="00855C65" w:rsidRDefault="00AE3BE0" w:rsidP="00093C04">
      <w:pPr>
        <w:pStyle w:val="ListParagraph"/>
        <w:numPr>
          <w:ilvl w:val="1"/>
          <w:numId w:val="18"/>
        </w:numPr>
        <w:rPr>
          <w:rFonts w:ascii="Arial" w:hAnsi="Arial" w:cs="Arial"/>
          <w:sz w:val="24"/>
          <w:szCs w:val="24"/>
        </w:rPr>
      </w:pPr>
      <w:r w:rsidRPr="00855C65">
        <w:rPr>
          <w:rFonts w:ascii="Arial" w:hAnsi="Arial" w:cs="Arial"/>
          <w:sz w:val="24"/>
          <w:szCs w:val="24"/>
        </w:rPr>
        <w:t xml:space="preserve">At no time will anyone other than the Kingdom Exchequer, PayPal Deputy Exchequer and Kingdom Seneschal have administrative rights to the PayPal account. </w:t>
      </w:r>
    </w:p>
    <w:p w14:paraId="5BD2F40A" w14:textId="77777777" w:rsidR="00DF4FD6" w:rsidRPr="00093C04" w:rsidRDefault="00DF4FD6" w:rsidP="00782F32">
      <w:pPr>
        <w:rPr>
          <w:rFonts w:ascii="Arial" w:hAnsi="Arial" w:cs="Arial"/>
          <w:b/>
          <w:bCs/>
          <w:color w:val="0000FF"/>
        </w:rPr>
      </w:pPr>
    </w:p>
    <w:p w14:paraId="46E90530" w14:textId="77777777" w:rsidR="00093C04" w:rsidRPr="00093C04" w:rsidRDefault="00093C04" w:rsidP="00093C04">
      <w:pPr>
        <w:pStyle w:val="ListParagraph"/>
        <w:numPr>
          <w:ilvl w:val="0"/>
          <w:numId w:val="18"/>
        </w:numPr>
        <w:rPr>
          <w:rFonts w:ascii="Arial" w:hAnsi="Arial" w:cs="Arial"/>
          <w:sz w:val="24"/>
          <w:szCs w:val="24"/>
        </w:rPr>
      </w:pPr>
      <w:r>
        <w:rPr>
          <w:rFonts w:ascii="Arial" w:hAnsi="Arial" w:cs="Arial"/>
          <w:b/>
          <w:bCs/>
          <w:sz w:val="24"/>
          <w:szCs w:val="24"/>
        </w:rPr>
        <w:t>Requirements</w:t>
      </w:r>
      <w:r w:rsidR="004E51F3">
        <w:rPr>
          <w:rFonts w:ascii="Arial" w:hAnsi="Arial" w:cs="Arial"/>
          <w:b/>
          <w:bCs/>
          <w:sz w:val="24"/>
          <w:szCs w:val="24"/>
        </w:rPr>
        <w:t xml:space="preserve">: </w:t>
      </w:r>
    </w:p>
    <w:p w14:paraId="7478EF4E" w14:textId="77777777" w:rsidR="00093C04" w:rsidRPr="00093C04" w:rsidRDefault="00093C04" w:rsidP="00093C04">
      <w:pPr>
        <w:pStyle w:val="ListParagraph"/>
        <w:ind w:left="360"/>
        <w:rPr>
          <w:rFonts w:ascii="Arial" w:hAnsi="Arial" w:cs="Arial"/>
          <w:sz w:val="24"/>
          <w:szCs w:val="24"/>
        </w:rPr>
      </w:pPr>
    </w:p>
    <w:p w14:paraId="5E81809D" w14:textId="77777777" w:rsidR="00093C04" w:rsidRPr="002631FF" w:rsidRDefault="00782F32" w:rsidP="00093C04">
      <w:pPr>
        <w:pStyle w:val="ListParagraph"/>
        <w:numPr>
          <w:ilvl w:val="1"/>
          <w:numId w:val="18"/>
        </w:numPr>
        <w:rPr>
          <w:rFonts w:ascii="Arial" w:hAnsi="Arial" w:cs="Arial"/>
          <w:sz w:val="24"/>
          <w:szCs w:val="24"/>
        </w:rPr>
      </w:pPr>
      <w:r w:rsidRPr="002631FF">
        <w:rPr>
          <w:rFonts w:ascii="Arial" w:hAnsi="Arial" w:cs="Arial"/>
          <w:sz w:val="24"/>
          <w:szCs w:val="24"/>
        </w:rPr>
        <w:t xml:space="preserve">Each group wanting to use PayPal for accepting reservations must submit a request form that has to be approved by both the Kingdom Exchequer and the </w:t>
      </w:r>
      <w:r w:rsidR="004E51F3" w:rsidRPr="002631FF">
        <w:rPr>
          <w:rFonts w:ascii="Arial" w:hAnsi="Arial" w:cs="Arial"/>
          <w:sz w:val="24"/>
          <w:szCs w:val="24"/>
        </w:rPr>
        <w:t xml:space="preserve">Pay Pal </w:t>
      </w:r>
      <w:r w:rsidRPr="002631FF">
        <w:rPr>
          <w:rFonts w:ascii="Arial" w:hAnsi="Arial" w:cs="Arial"/>
          <w:sz w:val="24"/>
          <w:szCs w:val="24"/>
        </w:rPr>
        <w:t xml:space="preserve">Deputy </w:t>
      </w:r>
      <w:r w:rsidR="00093C04" w:rsidRPr="002631FF">
        <w:rPr>
          <w:rFonts w:ascii="Arial" w:hAnsi="Arial" w:cs="Arial"/>
          <w:sz w:val="24"/>
          <w:szCs w:val="24"/>
        </w:rPr>
        <w:t>Exchequer</w:t>
      </w:r>
      <w:r w:rsidR="004E51F3" w:rsidRPr="002631FF">
        <w:rPr>
          <w:rFonts w:ascii="Arial" w:hAnsi="Arial" w:cs="Arial"/>
          <w:sz w:val="24"/>
          <w:szCs w:val="24"/>
        </w:rPr>
        <w:t>.</w:t>
      </w:r>
    </w:p>
    <w:p w14:paraId="292FFBDA" w14:textId="77777777" w:rsidR="00093C04" w:rsidRPr="00093C04" w:rsidRDefault="00093C04" w:rsidP="00093C04">
      <w:pPr>
        <w:pStyle w:val="ListParagraph"/>
        <w:rPr>
          <w:rFonts w:ascii="Arial" w:hAnsi="Arial" w:cs="Arial"/>
          <w:sz w:val="24"/>
          <w:szCs w:val="24"/>
        </w:rPr>
      </w:pPr>
    </w:p>
    <w:p w14:paraId="30DD947E" w14:textId="77777777" w:rsidR="00093C04" w:rsidRPr="00801EE9" w:rsidRDefault="00782F32" w:rsidP="00093C04">
      <w:pPr>
        <w:pStyle w:val="ListParagraph"/>
        <w:numPr>
          <w:ilvl w:val="1"/>
          <w:numId w:val="18"/>
        </w:numPr>
        <w:rPr>
          <w:rFonts w:ascii="Arial" w:hAnsi="Arial" w:cs="Arial"/>
          <w:color w:val="000000" w:themeColor="text1"/>
          <w:sz w:val="24"/>
          <w:szCs w:val="24"/>
        </w:rPr>
      </w:pPr>
      <w:r w:rsidRPr="00801EE9">
        <w:rPr>
          <w:rFonts w:ascii="Arial" w:hAnsi="Arial" w:cs="Arial"/>
          <w:color w:val="000000" w:themeColor="text1"/>
          <w:sz w:val="24"/>
          <w:szCs w:val="24"/>
        </w:rPr>
        <w:t xml:space="preserve">This request must also include a flyer for the event. Bed space / Feast space will be split 50/50. </w:t>
      </w:r>
    </w:p>
    <w:p w14:paraId="3F966563" w14:textId="77777777" w:rsidR="00093C04" w:rsidRPr="00093C04" w:rsidRDefault="00093C04" w:rsidP="00093C04">
      <w:pPr>
        <w:rPr>
          <w:rFonts w:ascii="Arial" w:hAnsi="Arial" w:cs="Arial"/>
          <w:b/>
        </w:rPr>
      </w:pPr>
    </w:p>
    <w:p w14:paraId="07BC68FA" w14:textId="77777777" w:rsidR="00405DF6" w:rsidRPr="00405DF6" w:rsidRDefault="00FC7A7B" w:rsidP="00405DF6">
      <w:pPr>
        <w:pStyle w:val="ListParagraph"/>
        <w:numPr>
          <w:ilvl w:val="1"/>
          <w:numId w:val="18"/>
        </w:numPr>
        <w:spacing w:line="240" w:lineRule="auto"/>
        <w:rPr>
          <w:rFonts w:ascii="Arial" w:hAnsi="Arial" w:cs="Arial"/>
          <w:sz w:val="24"/>
          <w:szCs w:val="24"/>
        </w:rPr>
      </w:pPr>
      <w:r>
        <w:rPr>
          <w:rFonts w:ascii="Arial" w:hAnsi="Arial" w:cs="Arial"/>
          <w:sz w:val="24"/>
          <w:szCs w:val="24"/>
        </w:rPr>
        <w:t>G</w:t>
      </w:r>
      <w:r w:rsidR="00355A95">
        <w:rPr>
          <w:rFonts w:ascii="Arial" w:hAnsi="Arial" w:cs="Arial"/>
          <w:sz w:val="24"/>
          <w:szCs w:val="24"/>
        </w:rPr>
        <w:t xml:space="preserve">roups </w:t>
      </w:r>
      <w:r w:rsidR="00405DF6">
        <w:rPr>
          <w:rFonts w:ascii="Arial" w:hAnsi="Arial" w:cs="Arial"/>
          <w:sz w:val="24"/>
          <w:szCs w:val="24"/>
        </w:rPr>
        <w:t>not up to date with f</w:t>
      </w:r>
      <w:r w:rsidR="00782F32" w:rsidRPr="00405DF6">
        <w:rPr>
          <w:rFonts w:ascii="Arial" w:hAnsi="Arial" w:cs="Arial"/>
          <w:sz w:val="24"/>
          <w:szCs w:val="24"/>
        </w:rPr>
        <w:t>inancial reporting will not be considered.</w:t>
      </w:r>
      <w:r w:rsidR="00857501" w:rsidRPr="00405DF6">
        <w:rPr>
          <w:rFonts w:ascii="Arial" w:hAnsi="Arial" w:cs="Arial"/>
          <w:sz w:val="24"/>
          <w:szCs w:val="24"/>
        </w:rPr>
        <w:t xml:space="preserve"> These reports include:</w:t>
      </w:r>
    </w:p>
    <w:p w14:paraId="6213E269" w14:textId="77777777" w:rsidR="00405DF6" w:rsidRPr="00405DF6" w:rsidRDefault="00857501" w:rsidP="00405DF6">
      <w:pPr>
        <w:pStyle w:val="ListParagraph"/>
        <w:numPr>
          <w:ilvl w:val="2"/>
          <w:numId w:val="18"/>
        </w:numPr>
        <w:spacing w:line="240" w:lineRule="auto"/>
        <w:rPr>
          <w:rFonts w:ascii="Arial" w:hAnsi="Arial" w:cs="Arial"/>
          <w:sz w:val="24"/>
          <w:szCs w:val="24"/>
        </w:rPr>
      </w:pPr>
      <w:r w:rsidRPr="00405DF6">
        <w:rPr>
          <w:rFonts w:ascii="Arial" w:hAnsi="Arial" w:cs="Arial"/>
          <w:sz w:val="24"/>
          <w:szCs w:val="24"/>
        </w:rPr>
        <w:t>Exchequer Quarterly and EOY reports</w:t>
      </w:r>
    </w:p>
    <w:p w14:paraId="2FE1BAB3" w14:textId="77777777" w:rsidR="00857501" w:rsidRDefault="00857501" w:rsidP="00405DF6">
      <w:pPr>
        <w:pStyle w:val="ListParagraph"/>
        <w:numPr>
          <w:ilvl w:val="2"/>
          <w:numId w:val="18"/>
        </w:numPr>
        <w:spacing w:line="240" w:lineRule="auto"/>
        <w:rPr>
          <w:rFonts w:ascii="Arial" w:hAnsi="Arial" w:cs="Arial"/>
          <w:sz w:val="24"/>
          <w:szCs w:val="24"/>
        </w:rPr>
      </w:pPr>
      <w:r w:rsidRPr="00405DF6">
        <w:rPr>
          <w:rFonts w:ascii="Arial" w:hAnsi="Arial" w:cs="Arial"/>
          <w:sz w:val="24"/>
          <w:szCs w:val="24"/>
        </w:rPr>
        <w:t xml:space="preserve">NMS Reports </w:t>
      </w:r>
    </w:p>
    <w:p w14:paraId="01C435BB" w14:textId="77777777" w:rsidR="00405DF6" w:rsidRPr="00801EE9" w:rsidRDefault="00D76F9D" w:rsidP="00405DF6">
      <w:pPr>
        <w:pStyle w:val="ListParagraph"/>
        <w:numPr>
          <w:ilvl w:val="2"/>
          <w:numId w:val="18"/>
        </w:numPr>
        <w:spacing w:line="240" w:lineRule="auto"/>
        <w:rPr>
          <w:rFonts w:ascii="Arial" w:hAnsi="Arial" w:cs="Arial"/>
          <w:color w:val="000000" w:themeColor="text1"/>
          <w:sz w:val="24"/>
          <w:szCs w:val="24"/>
        </w:rPr>
      </w:pPr>
      <w:r w:rsidRPr="00801EE9">
        <w:rPr>
          <w:rFonts w:ascii="Arial" w:hAnsi="Arial" w:cs="Arial"/>
          <w:color w:val="000000" w:themeColor="text1"/>
          <w:sz w:val="24"/>
          <w:szCs w:val="24"/>
        </w:rPr>
        <w:t xml:space="preserve">Domesday </w:t>
      </w:r>
    </w:p>
    <w:p w14:paraId="5F4DEC19" w14:textId="77777777" w:rsidR="002631FF" w:rsidRPr="00801EE9" w:rsidRDefault="002631FF" w:rsidP="002631FF">
      <w:pPr>
        <w:pStyle w:val="ListParagraph"/>
        <w:spacing w:line="240" w:lineRule="auto"/>
        <w:ind w:left="1080"/>
        <w:rPr>
          <w:rFonts w:ascii="Arial" w:hAnsi="Arial" w:cs="Arial"/>
          <w:color w:val="000000" w:themeColor="text1"/>
          <w:sz w:val="24"/>
          <w:szCs w:val="24"/>
        </w:rPr>
      </w:pPr>
    </w:p>
    <w:p w14:paraId="4B675885" w14:textId="77777777" w:rsidR="002631FF" w:rsidRPr="002631FF" w:rsidRDefault="00790AFE" w:rsidP="002631FF">
      <w:pPr>
        <w:pStyle w:val="ListParagraph"/>
        <w:numPr>
          <w:ilvl w:val="1"/>
          <w:numId w:val="18"/>
        </w:numPr>
        <w:spacing w:line="240" w:lineRule="auto"/>
        <w:rPr>
          <w:rFonts w:ascii="Arial" w:hAnsi="Arial" w:cs="Arial"/>
          <w:sz w:val="24"/>
          <w:szCs w:val="24"/>
        </w:rPr>
      </w:pPr>
      <w:r>
        <w:rPr>
          <w:rFonts w:ascii="Arial" w:hAnsi="Arial" w:cs="Arial"/>
          <w:sz w:val="24"/>
          <w:szCs w:val="24"/>
        </w:rPr>
        <w:t xml:space="preserve">Additional </w:t>
      </w:r>
      <w:r w:rsidR="002631FF" w:rsidRPr="002631FF">
        <w:rPr>
          <w:rFonts w:ascii="Arial" w:hAnsi="Arial" w:cs="Arial"/>
          <w:sz w:val="24"/>
          <w:szCs w:val="24"/>
        </w:rPr>
        <w:t>reviews to insure that groups are up to date on their financial reporting will be done.</w:t>
      </w:r>
    </w:p>
    <w:p w14:paraId="56BBC433" w14:textId="77777777" w:rsidR="00782F32" w:rsidRPr="00093C04" w:rsidRDefault="00782F32" w:rsidP="00093C04">
      <w:pPr>
        <w:pStyle w:val="ListParagraph"/>
        <w:spacing w:after="0" w:line="240" w:lineRule="auto"/>
        <w:rPr>
          <w:rFonts w:ascii="Arial" w:hAnsi="Arial" w:cs="Arial"/>
          <w:color w:val="0000FF"/>
          <w:sz w:val="24"/>
          <w:szCs w:val="24"/>
        </w:rPr>
      </w:pPr>
    </w:p>
    <w:p w14:paraId="7C62C937" w14:textId="77777777" w:rsidR="00405DF6" w:rsidRPr="002631FF" w:rsidRDefault="00782F32" w:rsidP="00405DF6">
      <w:pPr>
        <w:pStyle w:val="ListParagraph"/>
        <w:numPr>
          <w:ilvl w:val="1"/>
          <w:numId w:val="18"/>
        </w:numPr>
        <w:rPr>
          <w:rFonts w:ascii="Arial" w:hAnsi="Arial" w:cs="Arial"/>
          <w:sz w:val="24"/>
          <w:szCs w:val="24"/>
        </w:rPr>
      </w:pPr>
      <w:r w:rsidRPr="002631FF">
        <w:rPr>
          <w:rFonts w:ascii="Arial" w:hAnsi="Arial" w:cs="Arial"/>
          <w:sz w:val="24"/>
          <w:szCs w:val="24"/>
        </w:rPr>
        <w:t xml:space="preserve">Kingdom PayPal Account will be set up to transfer proceeds to the SCA Group account about 10 days prior to an event and immediately after an </w:t>
      </w:r>
      <w:r w:rsidR="00405DF6" w:rsidRPr="002631FF">
        <w:rPr>
          <w:rFonts w:ascii="Arial" w:hAnsi="Arial" w:cs="Arial"/>
          <w:sz w:val="24"/>
          <w:szCs w:val="24"/>
        </w:rPr>
        <w:t>event that PayPal was accepted.</w:t>
      </w:r>
    </w:p>
    <w:p w14:paraId="74CE4A5F" w14:textId="77777777" w:rsidR="00405DF6" w:rsidRDefault="00405DF6" w:rsidP="00405DF6">
      <w:pPr>
        <w:pStyle w:val="ListParagraph"/>
        <w:rPr>
          <w:rFonts w:ascii="Arial" w:hAnsi="Arial" w:cs="Arial"/>
          <w:color w:val="0000FF"/>
          <w:sz w:val="24"/>
          <w:szCs w:val="24"/>
        </w:rPr>
      </w:pPr>
    </w:p>
    <w:p w14:paraId="29082768" w14:textId="77777777" w:rsidR="00405DF6" w:rsidRPr="002631FF" w:rsidRDefault="00782F32" w:rsidP="00405DF6">
      <w:pPr>
        <w:pStyle w:val="ListParagraph"/>
        <w:numPr>
          <w:ilvl w:val="1"/>
          <w:numId w:val="18"/>
        </w:numPr>
        <w:rPr>
          <w:rFonts w:ascii="Arial" w:hAnsi="Arial" w:cs="Arial"/>
          <w:sz w:val="24"/>
          <w:szCs w:val="24"/>
        </w:rPr>
      </w:pPr>
      <w:r w:rsidRPr="00405DF6">
        <w:rPr>
          <w:rFonts w:ascii="Arial" w:hAnsi="Arial" w:cs="Arial"/>
          <w:sz w:val="24"/>
          <w:szCs w:val="24"/>
        </w:rPr>
        <w:t xml:space="preserve">The Kingdom’s PayPal account is linked to the SCA Inc. Kingdom of </w:t>
      </w:r>
      <w:r w:rsidR="00DF4FD6" w:rsidRPr="00405DF6">
        <w:rPr>
          <w:rFonts w:ascii="Arial" w:hAnsi="Arial" w:cs="Arial"/>
          <w:sz w:val="24"/>
          <w:szCs w:val="24"/>
        </w:rPr>
        <w:t>East Kingdom</w:t>
      </w:r>
      <w:r w:rsidRPr="00405DF6">
        <w:rPr>
          <w:rFonts w:ascii="Arial" w:hAnsi="Arial" w:cs="Arial"/>
          <w:sz w:val="24"/>
          <w:szCs w:val="24"/>
        </w:rPr>
        <w:t xml:space="preserve"> PayPal bank account, so that money collected can be automaticall</w:t>
      </w:r>
      <w:r w:rsidR="00D656B0" w:rsidRPr="00405DF6">
        <w:rPr>
          <w:rFonts w:ascii="Arial" w:hAnsi="Arial" w:cs="Arial"/>
          <w:sz w:val="24"/>
          <w:szCs w:val="24"/>
        </w:rPr>
        <w:t xml:space="preserve">y transferred from PayPal to the East </w:t>
      </w:r>
      <w:r w:rsidRPr="00405DF6">
        <w:rPr>
          <w:rFonts w:ascii="Arial" w:hAnsi="Arial" w:cs="Arial"/>
          <w:sz w:val="24"/>
          <w:szCs w:val="24"/>
        </w:rPr>
        <w:t>Kingdom</w:t>
      </w:r>
      <w:r w:rsidR="00D656B0" w:rsidRPr="00405DF6">
        <w:rPr>
          <w:rFonts w:ascii="Arial" w:hAnsi="Arial" w:cs="Arial"/>
          <w:sz w:val="24"/>
          <w:szCs w:val="24"/>
        </w:rPr>
        <w:t>’s</w:t>
      </w:r>
      <w:r w:rsidR="00801EE9">
        <w:rPr>
          <w:rFonts w:ascii="Arial" w:hAnsi="Arial" w:cs="Arial"/>
          <w:sz w:val="24"/>
          <w:szCs w:val="24"/>
        </w:rPr>
        <w:t xml:space="preserve"> </w:t>
      </w:r>
      <w:r w:rsidR="00D656B0" w:rsidRPr="00405DF6">
        <w:rPr>
          <w:rFonts w:ascii="Arial" w:hAnsi="Arial" w:cs="Arial"/>
          <w:sz w:val="24"/>
          <w:szCs w:val="24"/>
        </w:rPr>
        <w:t xml:space="preserve">Pay Pal </w:t>
      </w:r>
      <w:r w:rsidRPr="00405DF6">
        <w:rPr>
          <w:rFonts w:ascii="Arial" w:hAnsi="Arial" w:cs="Arial"/>
          <w:sz w:val="24"/>
          <w:szCs w:val="24"/>
        </w:rPr>
        <w:t>account</w:t>
      </w:r>
      <w:r w:rsidR="00D656B0" w:rsidRPr="00405DF6">
        <w:rPr>
          <w:rFonts w:ascii="Arial" w:hAnsi="Arial" w:cs="Arial"/>
          <w:sz w:val="24"/>
          <w:szCs w:val="24"/>
        </w:rPr>
        <w:t xml:space="preserve"> on a</w:t>
      </w:r>
      <w:r w:rsidR="00801EE9">
        <w:rPr>
          <w:rFonts w:ascii="Arial" w:hAnsi="Arial" w:cs="Arial"/>
          <w:sz w:val="24"/>
          <w:szCs w:val="24"/>
        </w:rPr>
        <w:t xml:space="preserve"> </w:t>
      </w:r>
      <w:r w:rsidR="00D656B0" w:rsidRPr="00FC7A7B">
        <w:rPr>
          <w:rFonts w:ascii="Arial" w:hAnsi="Arial" w:cs="Arial"/>
          <w:color w:val="000000" w:themeColor="text1"/>
          <w:sz w:val="24"/>
          <w:szCs w:val="24"/>
        </w:rPr>
        <w:t>regular basis</w:t>
      </w:r>
      <w:r w:rsidRPr="00FC7A7B">
        <w:rPr>
          <w:rFonts w:ascii="Arial" w:hAnsi="Arial" w:cs="Arial"/>
          <w:color w:val="000000" w:themeColor="text1"/>
          <w:sz w:val="24"/>
          <w:szCs w:val="24"/>
        </w:rPr>
        <w:t>.</w:t>
      </w:r>
      <w:r w:rsidRPr="00405DF6">
        <w:rPr>
          <w:rFonts w:ascii="Arial" w:hAnsi="Arial" w:cs="Arial"/>
          <w:color w:val="FF0000"/>
          <w:sz w:val="24"/>
          <w:szCs w:val="24"/>
        </w:rPr>
        <w:t>  </w:t>
      </w:r>
      <w:r w:rsidRPr="002631FF">
        <w:rPr>
          <w:rFonts w:ascii="Arial" w:hAnsi="Arial" w:cs="Arial"/>
          <w:sz w:val="24"/>
          <w:szCs w:val="24"/>
        </w:rPr>
        <w:t>The PayPal Deputy Exchequer will submit an approval request to both the Kingdom Seneschal and Kingdom Exchequer via email to transfer any funds from PayP</w:t>
      </w:r>
      <w:r w:rsidR="00405DF6" w:rsidRPr="002631FF">
        <w:rPr>
          <w:rFonts w:ascii="Arial" w:hAnsi="Arial" w:cs="Arial"/>
          <w:sz w:val="24"/>
          <w:szCs w:val="24"/>
        </w:rPr>
        <w:t>al to the kingdom bank account.</w:t>
      </w:r>
    </w:p>
    <w:p w14:paraId="38DC953A" w14:textId="77777777" w:rsidR="00405DF6" w:rsidRPr="002631FF" w:rsidRDefault="00405DF6" w:rsidP="00405DF6">
      <w:pPr>
        <w:rPr>
          <w:rFonts w:ascii="Arial" w:hAnsi="Arial" w:cs="Arial"/>
        </w:rPr>
      </w:pPr>
    </w:p>
    <w:p w14:paraId="0155A0C0" w14:textId="77777777" w:rsidR="00782F32" w:rsidRPr="002631FF" w:rsidRDefault="00782F32" w:rsidP="00405DF6">
      <w:pPr>
        <w:pStyle w:val="ListParagraph"/>
        <w:numPr>
          <w:ilvl w:val="2"/>
          <w:numId w:val="18"/>
        </w:numPr>
        <w:rPr>
          <w:rFonts w:ascii="Arial" w:hAnsi="Arial" w:cs="Arial"/>
          <w:sz w:val="24"/>
          <w:szCs w:val="24"/>
        </w:rPr>
      </w:pPr>
      <w:r w:rsidRPr="002631FF">
        <w:rPr>
          <w:rFonts w:ascii="Arial" w:hAnsi="Arial" w:cs="Arial"/>
          <w:sz w:val="24"/>
          <w:szCs w:val="24"/>
        </w:rPr>
        <w:t>If an attendee disputes a transaction, PayPal can withdraw money from a linked bank account to credit back to that attendee pending resolution of the dispute.  If the PayPal account is linked to a checking account that maintains a negligible balance (and funds are moved out of that account as soon as PayPal deposits them), that threat is remediated.</w:t>
      </w:r>
    </w:p>
    <w:p w14:paraId="4D048E96" w14:textId="77777777" w:rsidR="00782F32" w:rsidRPr="002631FF" w:rsidRDefault="00782F32" w:rsidP="00405DF6">
      <w:pPr>
        <w:pStyle w:val="ListParagraph"/>
        <w:spacing w:after="0" w:line="240" w:lineRule="auto"/>
        <w:ind w:left="1785"/>
        <w:rPr>
          <w:rFonts w:ascii="Arial" w:hAnsi="Arial" w:cs="Arial"/>
          <w:sz w:val="24"/>
          <w:szCs w:val="24"/>
        </w:rPr>
      </w:pPr>
    </w:p>
    <w:p w14:paraId="42DEEA1C" w14:textId="77777777" w:rsidR="00782F32" w:rsidRPr="002631FF" w:rsidRDefault="00782F32" w:rsidP="00405DF6">
      <w:pPr>
        <w:pStyle w:val="ListParagraph"/>
        <w:numPr>
          <w:ilvl w:val="3"/>
          <w:numId w:val="18"/>
        </w:numPr>
        <w:ind w:left="1800"/>
        <w:rPr>
          <w:rFonts w:ascii="Arial" w:hAnsi="Arial" w:cs="Arial"/>
          <w:sz w:val="24"/>
          <w:szCs w:val="24"/>
        </w:rPr>
      </w:pPr>
      <w:r w:rsidRPr="002631FF">
        <w:rPr>
          <w:rFonts w:ascii="Arial" w:hAnsi="Arial" w:cs="Arial"/>
          <w:sz w:val="24"/>
          <w:szCs w:val="24"/>
        </w:rPr>
        <w:t xml:space="preserve">If the Host Group has a Regions Bank account – the group may request the Kingdom Exchequer deposit the PayPal check into </w:t>
      </w:r>
      <w:r w:rsidRPr="002631FF">
        <w:rPr>
          <w:rFonts w:ascii="Arial" w:hAnsi="Arial" w:cs="Arial"/>
          <w:sz w:val="24"/>
          <w:szCs w:val="24"/>
        </w:rPr>
        <w:lastRenderedPageBreak/>
        <w:t>their account. The Deposit slip / receipt will be scanned and emailed. Hard copy to follow in regular mail. PayPal event income form will accompany check or deposit receipt.</w:t>
      </w:r>
    </w:p>
    <w:p w14:paraId="7CC7FC66" w14:textId="77777777" w:rsidR="001529C2" w:rsidRPr="00093C04" w:rsidRDefault="001529C2" w:rsidP="00093C04">
      <w:pPr>
        <w:pStyle w:val="ListParagraph"/>
        <w:rPr>
          <w:rFonts w:ascii="Arial" w:hAnsi="Arial" w:cs="Arial"/>
          <w:sz w:val="24"/>
          <w:szCs w:val="24"/>
        </w:rPr>
      </w:pPr>
    </w:p>
    <w:p w14:paraId="1F2AD928" w14:textId="77777777" w:rsidR="00782F32" w:rsidRDefault="001529C2" w:rsidP="00093C04">
      <w:pPr>
        <w:pStyle w:val="ListParagraph"/>
        <w:numPr>
          <w:ilvl w:val="0"/>
          <w:numId w:val="18"/>
        </w:numPr>
        <w:rPr>
          <w:rFonts w:ascii="Arial" w:hAnsi="Arial" w:cs="Arial"/>
          <w:b/>
          <w:sz w:val="24"/>
          <w:szCs w:val="24"/>
        </w:rPr>
      </w:pPr>
      <w:r>
        <w:rPr>
          <w:rFonts w:ascii="Arial" w:hAnsi="Arial" w:cs="Arial"/>
          <w:b/>
          <w:sz w:val="24"/>
          <w:szCs w:val="24"/>
        </w:rPr>
        <w:t>Pre-reservations</w:t>
      </w:r>
    </w:p>
    <w:p w14:paraId="49D99000" w14:textId="77777777" w:rsidR="001529C2" w:rsidRPr="00093C04" w:rsidRDefault="001529C2" w:rsidP="001529C2">
      <w:pPr>
        <w:pStyle w:val="ListParagraph"/>
        <w:ind w:left="360"/>
        <w:rPr>
          <w:rFonts w:ascii="Arial" w:hAnsi="Arial" w:cs="Arial"/>
          <w:b/>
          <w:sz w:val="24"/>
          <w:szCs w:val="24"/>
        </w:rPr>
      </w:pPr>
    </w:p>
    <w:p w14:paraId="3A7619E1" w14:textId="77777777" w:rsidR="00A30575" w:rsidRPr="00093C04" w:rsidRDefault="00782F32" w:rsidP="00093C04">
      <w:pPr>
        <w:pStyle w:val="ListParagraph"/>
        <w:numPr>
          <w:ilvl w:val="1"/>
          <w:numId w:val="18"/>
        </w:numPr>
        <w:spacing w:before="100" w:beforeAutospacing="1"/>
        <w:rPr>
          <w:rFonts w:ascii="Arial" w:hAnsi="Arial" w:cs="Arial"/>
          <w:sz w:val="24"/>
          <w:szCs w:val="24"/>
        </w:rPr>
      </w:pPr>
      <w:r w:rsidRPr="00093C04">
        <w:rPr>
          <w:rFonts w:ascii="Arial" w:hAnsi="Arial" w:cs="Arial"/>
          <w:sz w:val="24"/>
          <w:szCs w:val="24"/>
        </w:rPr>
        <w:t>Reservations can be accepted through PayPal.  A link</w:t>
      </w:r>
      <w:r w:rsidR="00FC7A7B">
        <w:rPr>
          <w:rFonts w:ascii="Arial" w:hAnsi="Arial" w:cs="Arial"/>
          <w:color w:val="0000FF"/>
          <w:sz w:val="24"/>
          <w:szCs w:val="24"/>
        </w:rPr>
        <w:t xml:space="preserve"> </w:t>
      </w:r>
      <w:r w:rsidRPr="00093C04">
        <w:rPr>
          <w:rFonts w:ascii="Arial" w:hAnsi="Arial" w:cs="Arial"/>
          <w:sz w:val="24"/>
          <w:szCs w:val="24"/>
        </w:rPr>
        <w:t>w</w:t>
      </w:r>
      <w:r w:rsidR="00790AFE">
        <w:rPr>
          <w:rFonts w:ascii="Arial" w:hAnsi="Arial" w:cs="Arial"/>
          <w:sz w:val="24"/>
          <w:szCs w:val="24"/>
        </w:rPr>
        <w:t>ill be created on the event page</w:t>
      </w:r>
      <w:r w:rsidRPr="00093C04">
        <w:rPr>
          <w:rFonts w:ascii="Arial" w:hAnsi="Arial" w:cs="Arial"/>
          <w:sz w:val="24"/>
          <w:szCs w:val="24"/>
        </w:rPr>
        <w:t xml:space="preserve"> that will allow a reservation request to be submitted to the Kingdom Deputy Exchequer for PayPal. </w:t>
      </w:r>
    </w:p>
    <w:p w14:paraId="5FCBAA52" w14:textId="77777777" w:rsidR="00782F32" w:rsidRPr="00FC7A7B" w:rsidRDefault="00782F32" w:rsidP="00093C04">
      <w:pPr>
        <w:pStyle w:val="ListParagraph"/>
        <w:numPr>
          <w:ilvl w:val="2"/>
          <w:numId w:val="18"/>
        </w:numPr>
        <w:spacing w:before="100" w:beforeAutospacing="1"/>
        <w:rPr>
          <w:rFonts w:ascii="Arial" w:hAnsi="Arial" w:cs="Arial"/>
          <w:bCs/>
          <w:sz w:val="24"/>
          <w:szCs w:val="24"/>
        </w:rPr>
      </w:pPr>
      <w:r w:rsidRPr="00FC7A7B">
        <w:rPr>
          <w:rFonts w:ascii="Arial" w:hAnsi="Arial" w:cs="Arial"/>
          <w:sz w:val="24"/>
          <w:szCs w:val="24"/>
        </w:rPr>
        <w:t>The request shall contain only:  Modern name, SCA name, membership number</w:t>
      </w:r>
      <w:r w:rsidR="002631FF" w:rsidRPr="00FC7A7B">
        <w:rPr>
          <w:rFonts w:ascii="Arial" w:hAnsi="Arial" w:cs="Arial"/>
          <w:sz w:val="24"/>
          <w:szCs w:val="24"/>
        </w:rPr>
        <w:t xml:space="preserve"> and expiration date</w:t>
      </w:r>
      <w:r w:rsidRPr="00FC7A7B">
        <w:rPr>
          <w:rFonts w:ascii="Arial" w:hAnsi="Arial" w:cs="Arial"/>
          <w:sz w:val="24"/>
          <w:szCs w:val="24"/>
        </w:rPr>
        <w:t xml:space="preserve"> (if applicable) and an email address plus the request for services (event fees, feast, cabin, daytrip, tenting, etc). </w:t>
      </w:r>
    </w:p>
    <w:p w14:paraId="235206F9" w14:textId="77777777" w:rsidR="00FC7A7B" w:rsidRPr="00FC7A7B" w:rsidRDefault="00FC7A7B" w:rsidP="00FC7A7B">
      <w:pPr>
        <w:pStyle w:val="ListParagraph"/>
        <w:spacing w:before="100" w:beforeAutospacing="1"/>
        <w:ind w:left="1080"/>
        <w:rPr>
          <w:rFonts w:ascii="Arial" w:hAnsi="Arial" w:cs="Arial"/>
          <w:bCs/>
          <w:sz w:val="24"/>
          <w:szCs w:val="24"/>
        </w:rPr>
      </w:pPr>
    </w:p>
    <w:p w14:paraId="1CE2499D" w14:textId="77777777" w:rsidR="002631FF" w:rsidRPr="002631FF" w:rsidRDefault="00782F32" w:rsidP="002631FF">
      <w:pPr>
        <w:pStyle w:val="ListParagraph"/>
        <w:numPr>
          <w:ilvl w:val="2"/>
          <w:numId w:val="18"/>
        </w:numPr>
        <w:rPr>
          <w:rFonts w:ascii="Arial" w:hAnsi="Arial" w:cs="Arial"/>
          <w:sz w:val="24"/>
          <w:szCs w:val="24"/>
        </w:rPr>
      </w:pPr>
      <w:r w:rsidRPr="002631FF">
        <w:rPr>
          <w:rFonts w:ascii="Arial" w:hAnsi="Arial" w:cs="Arial"/>
          <w:sz w:val="24"/>
          <w:szCs w:val="24"/>
        </w:rPr>
        <w:t>First make sure that the event you are reserving for is accepting paid reservations via PayPal. It will be listed on the event</w:t>
      </w:r>
      <w:r w:rsidRPr="00801EE9">
        <w:rPr>
          <w:rFonts w:ascii="Arial" w:hAnsi="Arial" w:cs="Arial"/>
          <w:color w:val="000000" w:themeColor="text1"/>
          <w:sz w:val="24"/>
          <w:szCs w:val="24"/>
        </w:rPr>
        <w:t xml:space="preserve"> flyer</w:t>
      </w:r>
      <w:r w:rsidRPr="002631FF">
        <w:rPr>
          <w:rFonts w:ascii="Arial" w:hAnsi="Arial" w:cs="Arial"/>
          <w:color w:val="FF0000"/>
          <w:sz w:val="24"/>
          <w:szCs w:val="24"/>
        </w:rPr>
        <w:t xml:space="preserve"> </w:t>
      </w:r>
      <w:r w:rsidR="002631FF">
        <w:rPr>
          <w:rFonts w:ascii="Arial" w:hAnsi="Arial" w:cs="Arial"/>
          <w:sz w:val="24"/>
          <w:szCs w:val="24"/>
        </w:rPr>
        <w:t>if the group is taking PayPal.</w:t>
      </w:r>
    </w:p>
    <w:p w14:paraId="302EC6A1" w14:textId="77777777" w:rsidR="002631FF" w:rsidRPr="002631FF" w:rsidRDefault="002631FF" w:rsidP="002631FF">
      <w:pPr>
        <w:pStyle w:val="ListParagraph"/>
        <w:ind w:left="1080"/>
        <w:rPr>
          <w:rFonts w:ascii="Arial" w:hAnsi="Arial" w:cs="Arial"/>
          <w:sz w:val="24"/>
          <w:szCs w:val="24"/>
        </w:rPr>
      </w:pPr>
    </w:p>
    <w:p w14:paraId="0D86E9FB" w14:textId="77777777" w:rsidR="004D28A2" w:rsidRPr="004D28A2" w:rsidRDefault="00782F32" w:rsidP="004D28A2">
      <w:pPr>
        <w:pStyle w:val="ListParagraph"/>
        <w:numPr>
          <w:ilvl w:val="2"/>
          <w:numId w:val="18"/>
        </w:numPr>
        <w:rPr>
          <w:rFonts w:ascii="Arial" w:hAnsi="Arial" w:cs="Arial"/>
          <w:sz w:val="24"/>
          <w:szCs w:val="24"/>
        </w:rPr>
      </w:pPr>
      <w:r w:rsidRPr="002631FF">
        <w:rPr>
          <w:rFonts w:ascii="Arial" w:hAnsi="Arial" w:cs="Arial"/>
          <w:sz w:val="24"/>
          <w:szCs w:val="24"/>
        </w:rPr>
        <w:t>Fill out the PayPal for</w:t>
      </w:r>
      <w:r w:rsidR="002631FF">
        <w:rPr>
          <w:rFonts w:ascii="Arial" w:hAnsi="Arial" w:cs="Arial"/>
          <w:sz w:val="24"/>
          <w:szCs w:val="24"/>
        </w:rPr>
        <w:t>m with the information required.</w:t>
      </w:r>
    </w:p>
    <w:p w14:paraId="0BCAED59" w14:textId="77777777" w:rsidR="004D28A2" w:rsidRDefault="004D28A2" w:rsidP="004D28A2">
      <w:pPr>
        <w:pStyle w:val="ListParagraph"/>
        <w:numPr>
          <w:ilvl w:val="3"/>
          <w:numId w:val="18"/>
        </w:numPr>
        <w:rPr>
          <w:rFonts w:ascii="Arial" w:hAnsi="Arial" w:cs="Arial"/>
          <w:sz w:val="24"/>
          <w:szCs w:val="24"/>
        </w:rPr>
      </w:pPr>
      <w:r>
        <w:rPr>
          <w:rFonts w:ascii="Arial" w:hAnsi="Arial" w:cs="Arial"/>
          <w:sz w:val="24"/>
          <w:szCs w:val="24"/>
        </w:rPr>
        <w:t xml:space="preserve">There may be an option for including more than 1 person (up to 5). </w:t>
      </w:r>
    </w:p>
    <w:p w14:paraId="0300146D" w14:textId="77777777" w:rsidR="002631FF" w:rsidRPr="002631FF" w:rsidRDefault="002631FF" w:rsidP="002631FF">
      <w:pPr>
        <w:rPr>
          <w:rFonts w:ascii="Arial" w:eastAsia="Calibri" w:hAnsi="Arial" w:cs="Arial"/>
        </w:rPr>
      </w:pPr>
    </w:p>
    <w:p w14:paraId="351C49B4" w14:textId="77777777" w:rsidR="002631FF" w:rsidRPr="002631FF" w:rsidRDefault="00782F32" w:rsidP="002631FF">
      <w:pPr>
        <w:pStyle w:val="ListParagraph"/>
        <w:numPr>
          <w:ilvl w:val="2"/>
          <w:numId w:val="18"/>
        </w:numPr>
        <w:rPr>
          <w:rFonts w:ascii="Arial" w:hAnsi="Arial" w:cs="Arial"/>
          <w:sz w:val="24"/>
          <w:szCs w:val="24"/>
        </w:rPr>
      </w:pPr>
      <w:r w:rsidRPr="002631FF">
        <w:rPr>
          <w:rFonts w:ascii="Arial" w:hAnsi="Arial" w:cs="Arial"/>
          <w:sz w:val="24"/>
          <w:szCs w:val="24"/>
        </w:rPr>
        <w:t xml:space="preserve">Email this form to the email address listed on the form. </w:t>
      </w:r>
    </w:p>
    <w:p w14:paraId="19444966" w14:textId="77777777" w:rsidR="002631FF" w:rsidRPr="002631FF" w:rsidRDefault="002631FF" w:rsidP="002631FF">
      <w:pPr>
        <w:pStyle w:val="ListParagraph"/>
        <w:ind w:left="1080"/>
        <w:rPr>
          <w:rFonts w:ascii="Arial" w:hAnsi="Arial" w:cs="Arial"/>
          <w:sz w:val="24"/>
          <w:szCs w:val="24"/>
        </w:rPr>
      </w:pPr>
    </w:p>
    <w:p w14:paraId="6BC091B6" w14:textId="77777777" w:rsidR="002631FF" w:rsidRPr="002631FF" w:rsidRDefault="00782F32" w:rsidP="002631FF">
      <w:pPr>
        <w:pStyle w:val="ListParagraph"/>
        <w:numPr>
          <w:ilvl w:val="2"/>
          <w:numId w:val="18"/>
        </w:numPr>
        <w:rPr>
          <w:rFonts w:ascii="Arial" w:hAnsi="Arial" w:cs="Arial"/>
          <w:sz w:val="24"/>
          <w:szCs w:val="24"/>
        </w:rPr>
      </w:pPr>
      <w:r w:rsidRPr="002631FF">
        <w:rPr>
          <w:rFonts w:ascii="Arial" w:hAnsi="Arial" w:cs="Arial"/>
          <w:sz w:val="24"/>
          <w:szCs w:val="24"/>
        </w:rPr>
        <w:t>DO NOT SEND ANY MONEY YET!!!!!</w:t>
      </w:r>
    </w:p>
    <w:p w14:paraId="55A2F425" w14:textId="77777777" w:rsidR="002631FF" w:rsidRPr="00FC7A7B" w:rsidRDefault="002631FF" w:rsidP="002631FF">
      <w:pPr>
        <w:rPr>
          <w:rFonts w:ascii="Arial" w:hAnsi="Arial" w:cs="Arial"/>
          <w:color w:val="000000" w:themeColor="text1"/>
        </w:rPr>
      </w:pPr>
    </w:p>
    <w:p w14:paraId="677D0130" w14:textId="77777777" w:rsidR="00782F32" w:rsidRPr="00FC7A7B" w:rsidRDefault="00782F32" w:rsidP="00093C04">
      <w:pPr>
        <w:pStyle w:val="ListParagraph"/>
        <w:numPr>
          <w:ilvl w:val="2"/>
          <w:numId w:val="18"/>
        </w:numPr>
        <w:rPr>
          <w:rFonts w:ascii="Arial" w:hAnsi="Arial" w:cs="Arial"/>
          <w:color w:val="000000" w:themeColor="text1"/>
          <w:sz w:val="24"/>
          <w:szCs w:val="24"/>
        </w:rPr>
      </w:pPr>
      <w:r w:rsidRPr="00FC7A7B">
        <w:rPr>
          <w:rFonts w:ascii="Arial" w:hAnsi="Arial" w:cs="Arial"/>
          <w:color w:val="000000" w:themeColor="text1"/>
          <w:sz w:val="24"/>
          <w:szCs w:val="24"/>
        </w:rPr>
        <w:t>If you have problems trying to send this form via the Submit button, save it to your device and then attach it to an email addressed to:</w:t>
      </w:r>
      <w:r w:rsidR="00FC7A7B" w:rsidRPr="00FC7A7B">
        <w:rPr>
          <w:rFonts w:ascii="Arial" w:hAnsi="Arial" w:cs="Arial"/>
          <w:color w:val="000000" w:themeColor="text1"/>
          <w:sz w:val="24"/>
          <w:szCs w:val="24"/>
        </w:rPr>
        <w:t xml:space="preserve">  </w:t>
      </w:r>
      <w:hyperlink r:id="rId7" w:history="1">
        <w:r w:rsidR="00FC7A7B" w:rsidRPr="00FC7A7B">
          <w:rPr>
            <w:rStyle w:val="Hyperlink"/>
            <w:rFonts w:ascii="Arial" w:hAnsi="Arial" w:cs="Arial"/>
            <w:color w:val="000000" w:themeColor="text1"/>
            <w:sz w:val="24"/>
            <w:szCs w:val="24"/>
          </w:rPr>
          <w:t>paypal@eastkingdom.org</w:t>
        </w:r>
      </w:hyperlink>
    </w:p>
    <w:p w14:paraId="41A36ECC" w14:textId="77777777" w:rsidR="004D28A2" w:rsidRDefault="004D28A2" w:rsidP="004D28A2">
      <w:pPr>
        <w:pStyle w:val="Default"/>
        <w:ind w:left="360"/>
      </w:pPr>
    </w:p>
    <w:p w14:paraId="35DE5237" w14:textId="77777777" w:rsidR="004D28A2" w:rsidRPr="004D28A2" w:rsidRDefault="004D28A2" w:rsidP="004D28A2">
      <w:pPr>
        <w:pStyle w:val="Default"/>
        <w:numPr>
          <w:ilvl w:val="1"/>
          <w:numId w:val="18"/>
        </w:numPr>
        <w:rPr>
          <w:rFonts w:ascii="Arial" w:hAnsi="Arial"/>
        </w:rPr>
      </w:pPr>
      <w:r w:rsidRPr="004D28A2">
        <w:rPr>
          <w:rFonts w:ascii="Arial" w:hAnsi="Arial"/>
        </w:rPr>
        <w:t xml:space="preserve">The Kingdom PayPal Deputy </w:t>
      </w:r>
      <w:r w:rsidR="003727E7">
        <w:rPr>
          <w:rFonts w:ascii="Arial" w:hAnsi="Arial"/>
        </w:rPr>
        <w:t>will log</w:t>
      </w:r>
      <w:r w:rsidRPr="004D28A2">
        <w:rPr>
          <w:rFonts w:ascii="Arial" w:hAnsi="Arial"/>
        </w:rPr>
        <w:t xml:space="preserve"> into PayPal, and creates the invoice using the reservation information provided making sure to make the due date 7 days from first sending the invoice and adding the event name/abbreviation to the memo area. making sure to make the due date 7 days from first sending the invoice and adding the event name/abbreviation to the memo area. </w:t>
      </w:r>
    </w:p>
    <w:p w14:paraId="2D04D41C" w14:textId="77777777" w:rsidR="00782F32" w:rsidRPr="00093C04" w:rsidRDefault="00782F32" w:rsidP="00093C04">
      <w:pPr>
        <w:spacing w:after="160" w:line="259" w:lineRule="auto"/>
        <w:ind w:left="720"/>
        <w:contextualSpacing/>
        <w:rPr>
          <w:rFonts w:ascii="Arial" w:hAnsi="Arial" w:cs="Arial"/>
          <w:color w:val="0000FF"/>
        </w:rPr>
      </w:pPr>
    </w:p>
    <w:p w14:paraId="2D49FEA1" w14:textId="77777777" w:rsidR="00782F32" w:rsidRPr="00801EE9" w:rsidRDefault="00782F32" w:rsidP="00093C04">
      <w:pPr>
        <w:pStyle w:val="ListParagraph"/>
        <w:numPr>
          <w:ilvl w:val="1"/>
          <w:numId w:val="18"/>
        </w:numPr>
        <w:rPr>
          <w:rFonts w:ascii="Arial" w:hAnsi="Arial" w:cs="Arial"/>
          <w:color w:val="000000" w:themeColor="text1"/>
          <w:sz w:val="24"/>
          <w:szCs w:val="24"/>
        </w:rPr>
      </w:pPr>
      <w:r w:rsidRPr="00801EE9">
        <w:rPr>
          <w:rFonts w:ascii="Arial" w:hAnsi="Arial" w:cs="Arial"/>
          <w:color w:val="000000" w:themeColor="text1"/>
          <w:sz w:val="24"/>
          <w:szCs w:val="24"/>
        </w:rPr>
        <w:t xml:space="preserve">Within 24 hours you will receive an invoice via PayPal. Click on the Payment button and pay either using your PayPal account, credit card or e-check. </w:t>
      </w:r>
    </w:p>
    <w:p w14:paraId="0ABA32C5" w14:textId="77777777" w:rsidR="00782F32" w:rsidRPr="002631FF" w:rsidRDefault="00782F32" w:rsidP="00093C04">
      <w:pPr>
        <w:spacing w:after="160" w:line="259" w:lineRule="auto"/>
        <w:ind w:left="720"/>
        <w:contextualSpacing/>
        <w:rPr>
          <w:rFonts w:ascii="Arial" w:eastAsia="Calibri" w:hAnsi="Arial" w:cs="Arial"/>
        </w:rPr>
      </w:pPr>
    </w:p>
    <w:p w14:paraId="243A5F99" w14:textId="77777777" w:rsidR="002631FF" w:rsidRPr="002631FF" w:rsidRDefault="00782F32" w:rsidP="002631FF">
      <w:pPr>
        <w:pStyle w:val="ListParagraph"/>
        <w:numPr>
          <w:ilvl w:val="1"/>
          <w:numId w:val="18"/>
        </w:numPr>
        <w:rPr>
          <w:rFonts w:ascii="Arial" w:hAnsi="Arial" w:cs="Arial"/>
          <w:sz w:val="24"/>
          <w:szCs w:val="24"/>
        </w:rPr>
      </w:pPr>
      <w:r w:rsidRPr="002631FF">
        <w:rPr>
          <w:rFonts w:ascii="Arial" w:hAnsi="Arial" w:cs="Arial"/>
          <w:sz w:val="24"/>
          <w:szCs w:val="24"/>
        </w:rPr>
        <w:lastRenderedPageBreak/>
        <w:t>You will get a confirmation of payment and an email notification of payment will be sent to the PayPal Deputy Exchequer.</w:t>
      </w:r>
    </w:p>
    <w:p w14:paraId="6E72349D" w14:textId="77777777" w:rsidR="002631FF" w:rsidRPr="002631FF" w:rsidRDefault="002631FF" w:rsidP="002631FF">
      <w:pPr>
        <w:pStyle w:val="ListParagraph"/>
        <w:rPr>
          <w:rFonts w:ascii="Arial" w:hAnsi="Arial" w:cs="Arial"/>
          <w:sz w:val="24"/>
          <w:szCs w:val="24"/>
        </w:rPr>
      </w:pPr>
    </w:p>
    <w:p w14:paraId="2E59688B" w14:textId="77777777" w:rsidR="002631FF" w:rsidRDefault="00782F32" w:rsidP="002631FF">
      <w:pPr>
        <w:pStyle w:val="ListParagraph"/>
        <w:numPr>
          <w:ilvl w:val="1"/>
          <w:numId w:val="18"/>
        </w:numPr>
        <w:rPr>
          <w:rFonts w:ascii="Arial" w:hAnsi="Arial" w:cs="Arial"/>
          <w:sz w:val="24"/>
          <w:szCs w:val="24"/>
        </w:rPr>
      </w:pPr>
      <w:r w:rsidRPr="002631FF">
        <w:rPr>
          <w:rFonts w:ascii="Arial" w:hAnsi="Arial" w:cs="Arial"/>
          <w:sz w:val="24"/>
          <w:szCs w:val="24"/>
        </w:rPr>
        <w:t>Once the PayPal Deputy Exchequer receives confirmation of payment your reservation will be forwarded to the Reservationist for that particular event.</w:t>
      </w:r>
    </w:p>
    <w:p w14:paraId="370C5990" w14:textId="77777777" w:rsidR="003727E7" w:rsidRPr="003727E7" w:rsidRDefault="003727E7" w:rsidP="003727E7">
      <w:pPr>
        <w:rPr>
          <w:rFonts w:ascii="Arial" w:hAnsi="Arial" w:cs="Arial"/>
        </w:rPr>
      </w:pPr>
    </w:p>
    <w:p w14:paraId="6FD4C493" w14:textId="77777777" w:rsidR="003727E7" w:rsidRPr="002631FF" w:rsidRDefault="003727E7" w:rsidP="002631FF">
      <w:pPr>
        <w:pStyle w:val="ListParagraph"/>
        <w:numPr>
          <w:ilvl w:val="1"/>
          <w:numId w:val="18"/>
        </w:numPr>
        <w:rPr>
          <w:rFonts w:ascii="Arial" w:hAnsi="Arial" w:cs="Arial"/>
          <w:sz w:val="24"/>
          <w:szCs w:val="24"/>
        </w:rPr>
      </w:pPr>
      <w:r>
        <w:rPr>
          <w:rFonts w:ascii="Arial" w:hAnsi="Arial" w:cs="Arial"/>
          <w:sz w:val="24"/>
          <w:szCs w:val="24"/>
        </w:rPr>
        <w:t xml:space="preserve">A reminder will be sent by the Kingdom Pay Pal Deputy to the customer the day before the invoice due date. </w:t>
      </w:r>
    </w:p>
    <w:p w14:paraId="50861E62" w14:textId="77777777" w:rsidR="003727E7" w:rsidRPr="002631FF" w:rsidRDefault="003727E7" w:rsidP="002631FF">
      <w:pPr>
        <w:pStyle w:val="ListParagraph"/>
        <w:rPr>
          <w:rFonts w:ascii="Arial" w:hAnsi="Arial" w:cs="Arial"/>
          <w:sz w:val="24"/>
          <w:szCs w:val="24"/>
        </w:rPr>
      </w:pPr>
    </w:p>
    <w:p w14:paraId="44486D7E" w14:textId="77777777" w:rsidR="002631FF" w:rsidRPr="002631FF" w:rsidRDefault="00782F32" w:rsidP="002631FF">
      <w:pPr>
        <w:pStyle w:val="ListParagraph"/>
        <w:numPr>
          <w:ilvl w:val="1"/>
          <w:numId w:val="18"/>
        </w:numPr>
        <w:rPr>
          <w:rFonts w:ascii="Arial" w:hAnsi="Arial" w:cs="Arial"/>
          <w:sz w:val="24"/>
          <w:szCs w:val="24"/>
        </w:rPr>
      </w:pPr>
      <w:r w:rsidRPr="002631FF">
        <w:rPr>
          <w:rFonts w:ascii="Arial" w:hAnsi="Arial" w:cs="Arial"/>
          <w:sz w:val="24"/>
          <w:szCs w:val="24"/>
        </w:rPr>
        <w:t>PLEASE DO NOT SEND MONEY VIA PAYPAL WITHOUT RECEIVING AN INVOICE FIRST! Certain information on the invoice determines which group gets the money.</w:t>
      </w:r>
    </w:p>
    <w:p w14:paraId="299D5716" w14:textId="77777777" w:rsidR="002631FF" w:rsidRPr="002631FF" w:rsidRDefault="002631FF" w:rsidP="002631FF">
      <w:pPr>
        <w:pStyle w:val="ListParagraph"/>
        <w:rPr>
          <w:rFonts w:ascii="Arial" w:hAnsi="Arial" w:cs="Arial"/>
          <w:sz w:val="24"/>
          <w:szCs w:val="24"/>
        </w:rPr>
      </w:pPr>
    </w:p>
    <w:p w14:paraId="1422B871" w14:textId="77777777" w:rsidR="00782F32" w:rsidRPr="00093C04" w:rsidRDefault="00782F32" w:rsidP="00093C04">
      <w:pPr>
        <w:pStyle w:val="ListParagraph"/>
        <w:numPr>
          <w:ilvl w:val="1"/>
          <w:numId w:val="18"/>
        </w:numPr>
        <w:spacing w:before="100" w:beforeAutospacing="1"/>
        <w:rPr>
          <w:rFonts w:ascii="Arial" w:hAnsi="Arial" w:cs="Arial"/>
          <w:sz w:val="24"/>
          <w:szCs w:val="24"/>
        </w:rPr>
      </w:pPr>
      <w:r w:rsidRPr="00093C04">
        <w:rPr>
          <w:rFonts w:ascii="Arial" w:hAnsi="Arial" w:cs="Arial"/>
          <w:iCs/>
          <w:sz w:val="24"/>
          <w:szCs w:val="24"/>
        </w:rPr>
        <w:t>Invoices not paid within 7 days will be cancelled. Reservation for same event is also cancelled.</w:t>
      </w:r>
    </w:p>
    <w:p w14:paraId="130A8B8A" w14:textId="77777777" w:rsidR="00782F32" w:rsidRPr="00093C04" w:rsidRDefault="00782F32" w:rsidP="00093C04">
      <w:pPr>
        <w:rPr>
          <w:rFonts w:ascii="Helvetica" w:hAnsi="Helvetica" w:cs="Helvetica"/>
          <w:b/>
          <w:color w:val="0000FF"/>
        </w:rPr>
      </w:pPr>
    </w:p>
    <w:p w14:paraId="1697E15C" w14:textId="77777777" w:rsidR="001529C2" w:rsidRPr="00093C04" w:rsidRDefault="001529C2" w:rsidP="001529C2">
      <w:pPr>
        <w:pStyle w:val="ListParagraph"/>
        <w:spacing w:after="0" w:line="240" w:lineRule="auto"/>
        <w:ind w:left="1425"/>
        <w:rPr>
          <w:rFonts w:ascii="Arial" w:hAnsi="Arial" w:cs="Arial"/>
          <w:sz w:val="24"/>
          <w:szCs w:val="24"/>
        </w:rPr>
      </w:pPr>
    </w:p>
    <w:p w14:paraId="5BAD510D" w14:textId="77777777" w:rsidR="001529C2" w:rsidRPr="001529C2" w:rsidRDefault="001529C2" w:rsidP="001529C2">
      <w:pPr>
        <w:pStyle w:val="ListParagraph"/>
        <w:numPr>
          <w:ilvl w:val="0"/>
          <w:numId w:val="18"/>
        </w:numPr>
        <w:rPr>
          <w:rFonts w:ascii="Arial" w:hAnsi="Arial" w:cs="Arial"/>
          <w:sz w:val="24"/>
          <w:szCs w:val="24"/>
        </w:rPr>
      </w:pPr>
      <w:r w:rsidRPr="00093C04">
        <w:rPr>
          <w:rFonts w:ascii="Arial" w:hAnsi="Arial" w:cs="Arial"/>
          <w:b/>
          <w:bCs/>
          <w:sz w:val="24"/>
          <w:szCs w:val="24"/>
        </w:rPr>
        <w:t>To accept at-event Pay Pal payments</w:t>
      </w:r>
    </w:p>
    <w:p w14:paraId="230B3644" w14:textId="77777777" w:rsidR="001529C2" w:rsidRPr="001529C2" w:rsidRDefault="001529C2" w:rsidP="001529C2">
      <w:pPr>
        <w:pStyle w:val="ListParagraph"/>
        <w:ind w:left="360"/>
        <w:rPr>
          <w:rFonts w:ascii="Arial" w:hAnsi="Arial" w:cs="Arial"/>
          <w:sz w:val="24"/>
          <w:szCs w:val="24"/>
        </w:rPr>
      </w:pPr>
    </w:p>
    <w:p w14:paraId="002DA0AE" w14:textId="77777777" w:rsidR="001529C2" w:rsidRPr="001529C2" w:rsidRDefault="001529C2" w:rsidP="001529C2">
      <w:pPr>
        <w:pStyle w:val="ListParagraph"/>
        <w:numPr>
          <w:ilvl w:val="0"/>
          <w:numId w:val="22"/>
        </w:numPr>
        <w:rPr>
          <w:rFonts w:ascii="Arial" w:hAnsi="Arial" w:cs="Arial"/>
          <w:sz w:val="24"/>
          <w:szCs w:val="24"/>
        </w:rPr>
      </w:pPr>
      <w:r w:rsidRPr="001529C2">
        <w:rPr>
          <w:rFonts w:ascii="Arial" w:hAnsi="Arial" w:cs="Arial"/>
          <w:b/>
          <w:bCs/>
          <w:sz w:val="24"/>
          <w:szCs w:val="24"/>
        </w:rPr>
        <w:t>Equipment Needed:</w:t>
      </w:r>
    </w:p>
    <w:p w14:paraId="7179DBBF" w14:textId="77777777" w:rsidR="001529C2" w:rsidRPr="001529C2" w:rsidRDefault="001529C2" w:rsidP="001529C2">
      <w:pPr>
        <w:pStyle w:val="ListParagraph"/>
        <w:numPr>
          <w:ilvl w:val="1"/>
          <w:numId w:val="22"/>
        </w:numPr>
        <w:rPr>
          <w:rFonts w:ascii="Arial" w:hAnsi="Arial" w:cs="Arial"/>
          <w:sz w:val="24"/>
          <w:szCs w:val="24"/>
        </w:rPr>
      </w:pPr>
      <w:r w:rsidRPr="001529C2">
        <w:rPr>
          <w:rFonts w:ascii="Arial" w:hAnsi="Arial" w:cs="Arial"/>
          <w:sz w:val="24"/>
          <w:szCs w:val="24"/>
        </w:rPr>
        <w:t>Smartphone or tablet</w:t>
      </w:r>
    </w:p>
    <w:p w14:paraId="6AF0127D" w14:textId="77777777" w:rsidR="001529C2" w:rsidRPr="00FC7A7B" w:rsidRDefault="001529C2" w:rsidP="001529C2">
      <w:pPr>
        <w:pStyle w:val="ListParagraph"/>
        <w:numPr>
          <w:ilvl w:val="1"/>
          <w:numId w:val="22"/>
        </w:numPr>
        <w:rPr>
          <w:rFonts w:ascii="Arial" w:hAnsi="Arial" w:cs="Arial"/>
          <w:color w:val="000000" w:themeColor="text1"/>
          <w:sz w:val="24"/>
          <w:szCs w:val="24"/>
        </w:rPr>
      </w:pPr>
      <w:r w:rsidRPr="00FC7A7B">
        <w:rPr>
          <w:rFonts w:ascii="Arial" w:hAnsi="Arial" w:cs="Arial"/>
          <w:color w:val="000000" w:themeColor="text1"/>
          <w:sz w:val="24"/>
          <w:szCs w:val="24"/>
        </w:rPr>
        <w:t xml:space="preserve">Internet connection (via either cellular or wireless Ethernet, a hotspot, a tethered smartphone, whatever; East Kingdom is using a smart phone, hotspot and or iPad), </w:t>
      </w:r>
    </w:p>
    <w:p w14:paraId="1702476A" w14:textId="77777777" w:rsidR="001529C2" w:rsidRPr="002631FF" w:rsidRDefault="001529C2" w:rsidP="001529C2">
      <w:pPr>
        <w:pStyle w:val="ListParagraph"/>
        <w:numPr>
          <w:ilvl w:val="1"/>
          <w:numId w:val="22"/>
        </w:numPr>
        <w:rPr>
          <w:rFonts w:ascii="Arial" w:hAnsi="Arial" w:cs="Arial"/>
          <w:sz w:val="24"/>
          <w:szCs w:val="24"/>
        </w:rPr>
      </w:pPr>
      <w:r w:rsidRPr="002631FF">
        <w:rPr>
          <w:rFonts w:ascii="Arial" w:hAnsi="Arial" w:cs="Arial"/>
          <w:sz w:val="24"/>
          <w:szCs w:val="24"/>
        </w:rPr>
        <w:t>PayPal card reader (device that attaches to either a Smartphone or tabled for the purpose of swiping credit cards)</w:t>
      </w:r>
      <w:r w:rsidR="002631FF" w:rsidRPr="002631FF">
        <w:rPr>
          <w:rFonts w:ascii="Arial" w:hAnsi="Arial" w:cs="Arial"/>
          <w:sz w:val="24"/>
          <w:szCs w:val="24"/>
        </w:rPr>
        <w:t>.</w:t>
      </w:r>
    </w:p>
    <w:p w14:paraId="4D7A66AD" w14:textId="77777777" w:rsidR="002631FF" w:rsidRPr="002631FF" w:rsidRDefault="002631FF" w:rsidP="002631FF">
      <w:pPr>
        <w:pStyle w:val="ListParagraph"/>
        <w:numPr>
          <w:ilvl w:val="2"/>
          <w:numId w:val="22"/>
        </w:numPr>
        <w:rPr>
          <w:rFonts w:ascii="Arial" w:hAnsi="Arial" w:cs="Arial"/>
          <w:sz w:val="24"/>
          <w:szCs w:val="24"/>
        </w:rPr>
      </w:pPr>
      <w:r w:rsidRPr="002631FF">
        <w:rPr>
          <w:rFonts w:ascii="Arial" w:hAnsi="Arial" w:cs="Arial"/>
          <w:sz w:val="24"/>
          <w:szCs w:val="24"/>
        </w:rPr>
        <w:t xml:space="preserve">This will be </w:t>
      </w:r>
      <w:r w:rsidR="00FC7A7B">
        <w:rPr>
          <w:rFonts w:ascii="Arial" w:hAnsi="Arial" w:cs="Arial"/>
          <w:sz w:val="24"/>
          <w:szCs w:val="24"/>
        </w:rPr>
        <w:t xml:space="preserve">obtained by the individual group with approval of the </w:t>
      </w:r>
      <w:r w:rsidRPr="002631FF">
        <w:rPr>
          <w:rFonts w:ascii="Arial" w:hAnsi="Arial" w:cs="Arial"/>
          <w:sz w:val="24"/>
          <w:szCs w:val="24"/>
        </w:rPr>
        <w:t>East Kingdom Exchequer.</w:t>
      </w:r>
    </w:p>
    <w:p w14:paraId="6BC1EB63" w14:textId="77777777" w:rsidR="001529C2" w:rsidRPr="00FC7A7B" w:rsidRDefault="001529C2" w:rsidP="001529C2">
      <w:pPr>
        <w:pStyle w:val="ListParagraph"/>
        <w:numPr>
          <w:ilvl w:val="0"/>
          <w:numId w:val="22"/>
        </w:numPr>
        <w:rPr>
          <w:rFonts w:ascii="Arial" w:hAnsi="Arial" w:cs="Arial"/>
          <w:color w:val="000000" w:themeColor="text1"/>
          <w:sz w:val="24"/>
          <w:szCs w:val="24"/>
        </w:rPr>
      </w:pPr>
      <w:r w:rsidRPr="00FC7A7B">
        <w:rPr>
          <w:rFonts w:ascii="Arial" w:hAnsi="Arial" w:cs="Arial"/>
          <w:color w:val="000000" w:themeColor="text1"/>
          <w:sz w:val="24"/>
          <w:szCs w:val="24"/>
        </w:rPr>
        <w:t xml:space="preserve">Credit cards will be swiped, never keyed into Pay Pal. </w:t>
      </w:r>
    </w:p>
    <w:p w14:paraId="09702E6D" w14:textId="77777777" w:rsidR="001529C2" w:rsidRPr="001529C2" w:rsidRDefault="001529C2" w:rsidP="001529C2">
      <w:pPr>
        <w:pStyle w:val="ListParagraph"/>
        <w:numPr>
          <w:ilvl w:val="0"/>
          <w:numId w:val="22"/>
        </w:numPr>
        <w:rPr>
          <w:rFonts w:ascii="Arial" w:hAnsi="Arial" w:cs="Arial"/>
          <w:sz w:val="24"/>
          <w:szCs w:val="24"/>
        </w:rPr>
      </w:pPr>
      <w:r w:rsidRPr="001529C2">
        <w:rPr>
          <w:rFonts w:ascii="Arial" w:hAnsi="Arial" w:cs="Arial"/>
          <w:sz w:val="24"/>
          <w:szCs w:val="24"/>
        </w:rPr>
        <w:t>Each individual accepting payments must have</w:t>
      </w:r>
      <w:r>
        <w:rPr>
          <w:rFonts w:ascii="Arial" w:hAnsi="Arial" w:cs="Arial"/>
          <w:sz w:val="24"/>
          <w:szCs w:val="24"/>
        </w:rPr>
        <w:t xml:space="preserve"> a</w:t>
      </w:r>
      <w:r w:rsidRPr="001529C2">
        <w:rPr>
          <w:rFonts w:ascii="Arial" w:hAnsi="Arial" w:cs="Arial"/>
          <w:sz w:val="24"/>
          <w:szCs w:val="24"/>
        </w:rPr>
        <w:t xml:space="preserve"> current SCA membership,  and be at least 18 years of age </w:t>
      </w:r>
    </w:p>
    <w:p w14:paraId="2FB1D002" w14:textId="77777777" w:rsidR="009356DF" w:rsidRDefault="001529C2" w:rsidP="009356DF">
      <w:pPr>
        <w:pStyle w:val="ListParagraph"/>
        <w:numPr>
          <w:ilvl w:val="0"/>
          <w:numId w:val="22"/>
        </w:numPr>
        <w:rPr>
          <w:rFonts w:ascii="Arial" w:hAnsi="Arial" w:cs="Arial"/>
          <w:sz w:val="24"/>
          <w:szCs w:val="24"/>
        </w:rPr>
      </w:pPr>
      <w:r w:rsidRPr="001529C2">
        <w:rPr>
          <w:rFonts w:ascii="Arial" w:hAnsi="Arial" w:cs="Arial"/>
          <w:sz w:val="24"/>
          <w:szCs w:val="24"/>
        </w:rPr>
        <w:t xml:space="preserve">They will have their own unique login and shall be responsible for all transactions created with the login.  </w:t>
      </w:r>
    </w:p>
    <w:p w14:paraId="5385B058" w14:textId="77777777" w:rsidR="00355A95" w:rsidRDefault="00355A95" w:rsidP="00355A95">
      <w:pPr>
        <w:pStyle w:val="ListParagraph"/>
        <w:numPr>
          <w:ilvl w:val="1"/>
          <w:numId w:val="22"/>
        </w:numPr>
        <w:rPr>
          <w:rFonts w:ascii="Arial" w:hAnsi="Arial" w:cs="Arial"/>
          <w:sz w:val="24"/>
          <w:szCs w:val="24"/>
        </w:rPr>
      </w:pPr>
      <w:r>
        <w:rPr>
          <w:rFonts w:ascii="Arial" w:hAnsi="Arial" w:cs="Arial"/>
          <w:sz w:val="24"/>
          <w:szCs w:val="24"/>
        </w:rPr>
        <w:t>It is important that they  try the login prior to the event to ensure the login is activated correctly</w:t>
      </w:r>
    </w:p>
    <w:p w14:paraId="4ACB1515" w14:textId="77777777" w:rsidR="009356DF" w:rsidRPr="009356DF" w:rsidRDefault="001529C2" w:rsidP="001529C2">
      <w:pPr>
        <w:pStyle w:val="ListParagraph"/>
        <w:numPr>
          <w:ilvl w:val="0"/>
          <w:numId w:val="22"/>
        </w:numPr>
        <w:rPr>
          <w:rFonts w:ascii="Arial" w:hAnsi="Arial" w:cs="Arial"/>
          <w:sz w:val="24"/>
          <w:szCs w:val="24"/>
        </w:rPr>
      </w:pPr>
      <w:r w:rsidRPr="009356DF">
        <w:rPr>
          <w:rFonts w:ascii="Arial" w:hAnsi="Arial" w:cs="Arial"/>
          <w:sz w:val="24"/>
          <w:szCs w:val="24"/>
        </w:rPr>
        <w:t xml:space="preserve">Logins will be disabled within 24 hours after the close of the event. </w:t>
      </w:r>
    </w:p>
    <w:p w14:paraId="6BF49CCB" w14:textId="77777777" w:rsidR="00810C50" w:rsidRDefault="001529C2" w:rsidP="001529C2">
      <w:pPr>
        <w:pStyle w:val="ListParagraph"/>
        <w:numPr>
          <w:ilvl w:val="0"/>
          <w:numId w:val="22"/>
        </w:numPr>
        <w:rPr>
          <w:rFonts w:ascii="Arial" w:hAnsi="Arial" w:cs="Arial"/>
          <w:sz w:val="24"/>
          <w:szCs w:val="24"/>
        </w:rPr>
      </w:pPr>
      <w:r w:rsidRPr="009356DF">
        <w:rPr>
          <w:rFonts w:ascii="Arial" w:hAnsi="Arial" w:cs="Arial"/>
          <w:sz w:val="24"/>
          <w:szCs w:val="24"/>
        </w:rPr>
        <w:t xml:space="preserve">The person processing the payments will log onto PayPal, enter the amount to be charged, then swipe the customer's card through the reader.  The user will see and approve the amount to be charged, decide if they want a receipt (which will be texted or emailed to them; their choice), and sign the screen with their finger.   A transaction-reporting email will be sent </w:t>
      </w:r>
      <w:r w:rsidR="00810C50">
        <w:rPr>
          <w:rFonts w:ascii="Arial" w:hAnsi="Arial" w:cs="Arial"/>
          <w:sz w:val="24"/>
          <w:szCs w:val="24"/>
        </w:rPr>
        <w:t>to the account's email address.</w:t>
      </w:r>
    </w:p>
    <w:p w14:paraId="2230139B" w14:textId="77777777" w:rsidR="001529C2" w:rsidRDefault="00810C50" w:rsidP="00810C50">
      <w:pPr>
        <w:pStyle w:val="ListParagraph"/>
        <w:numPr>
          <w:ilvl w:val="0"/>
          <w:numId w:val="22"/>
        </w:numPr>
        <w:rPr>
          <w:rFonts w:ascii="Arial" w:hAnsi="Arial" w:cs="Arial"/>
          <w:sz w:val="24"/>
          <w:szCs w:val="24"/>
        </w:rPr>
      </w:pPr>
      <w:r>
        <w:rPr>
          <w:rFonts w:ascii="Arial" w:hAnsi="Arial" w:cs="Arial"/>
          <w:sz w:val="24"/>
          <w:szCs w:val="24"/>
        </w:rPr>
        <w:lastRenderedPageBreak/>
        <w:t>Sign in Sheets at the door</w:t>
      </w:r>
      <w:r w:rsidR="00FC7A7B">
        <w:rPr>
          <w:rFonts w:ascii="Arial" w:hAnsi="Arial" w:cs="Arial"/>
          <w:sz w:val="24"/>
          <w:szCs w:val="24"/>
        </w:rPr>
        <w:t xml:space="preserve">. </w:t>
      </w:r>
      <w:r>
        <w:rPr>
          <w:rFonts w:ascii="Arial" w:hAnsi="Arial" w:cs="Arial"/>
          <w:sz w:val="24"/>
          <w:szCs w:val="24"/>
        </w:rPr>
        <w:t xml:space="preserve">  </w:t>
      </w:r>
      <w:r w:rsidR="001529C2" w:rsidRPr="00810C50">
        <w:rPr>
          <w:rFonts w:ascii="Arial" w:hAnsi="Arial" w:cs="Arial"/>
          <w:sz w:val="24"/>
          <w:szCs w:val="24"/>
        </w:rPr>
        <w:t>A separate sign-in sheet shall be maintained if accepting credit car</w:t>
      </w:r>
      <w:r>
        <w:rPr>
          <w:rFonts w:ascii="Arial" w:hAnsi="Arial" w:cs="Arial"/>
          <w:sz w:val="24"/>
          <w:szCs w:val="24"/>
        </w:rPr>
        <w:t>d/Pay Pal payments at the door.</w:t>
      </w:r>
    </w:p>
    <w:p w14:paraId="296CDE87" w14:textId="77777777" w:rsidR="00810C50" w:rsidRPr="00810C50" w:rsidRDefault="00810C50" w:rsidP="00810C50">
      <w:pPr>
        <w:pStyle w:val="ListParagraph"/>
        <w:numPr>
          <w:ilvl w:val="1"/>
          <w:numId w:val="22"/>
        </w:numPr>
        <w:rPr>
          <w:rFonts w:ascii="Arial" w:hAnsi="Arial" w:cs="Arial"/>
          <w:sz w:val="24"/>
          <w:szCs w:val="24"/>
        </w:rPr>
      </w:pPr>
      <w:r w:rsidRPr="00810C50">
        <w:rPr>
          <w:rFonts w:ascii="Arial" w:hAnsi="Arial" w:cs="Arial"/>
          <w:sz w:val="24"/>
          <w:szCs w:val="24"/>
        </w:rPr>
        <w:t xml:space="preserve">After the event, the reservationist will send these sheets to the Pay Pal deputy Exchequer to reconcile the entries. </w:t>
      </w:r>
    </w:p>
    <w:p w14:paraId="50A1A3E1" w14:textId="77777777" w:rsidR="004D28A2" w:rsidRPr="00FC7A7B" w:rsidRDefault="004D28A2" w:rsidP="00FC7A7B">
      <w:pPr>
        <w:rPr>
          <w:rFonts w:ascii="Arial" w:hAnsi="Arial" w:cs="Arial"/>
        </w:rPr>
      </w:pPr>
    </w:p>
    <w:p w14:paraId="6418C979" w14:textId="77777777" w:rsidR="003727E7" w:rsidRPr="003727E7" w:rsidRDefault="003727E7" w:rsidP="003727E7">
      <w:pPr>
        <w:pStyle w:val="ListParagraph"/>
        <w:numPr>
          <w:ilvl w:val="0"/>
          <w:numId w:val="18"/>
        </w:numPr>
        <w:rPr>
          <w:rFonts w:ascii="Helvetica" w:hAnsi="Helvetica" w:cs="Helvetica"/>
          <w:b/>
          <w:sz w:val="24"/>
          <w:szCs w:val="24"/>
        </w:rPr>
      </w:pPr>
      <w:r>
        <w:rPr>
          <w:rFonts w:ascii="Helvetica" w:hAnsi="Helvetica" w:cs="Helvetica"/>
          <w:b/>
          <w:sz w:val="24"/>
          <w:szCs w:val="24"/>
        </w:rPr>
        <w:t>Completed Transaction (after the invoice is paid</w:t>
      </w:r>
      <w:r w:rsidR="00FC7A7B">
        <w:rPr>
          <w:rFonts w:ascii="Helvetica" w:hAnsi="Helvetica" w:cs="Helvetica"/>
          <w:b/>
          <w:sz w:val="24"/>
          <w:szCs w:val="24"/>
        </w:rPr>
        <w:t>)</w:t>
      </w:r>
      <w:r>
        <w:rPr>
          <w:rFonts w:ascii="Helvetica" w:hAnsi="Helvetica" w:cs="Helvetica"/>
          <w:b/>
          <w:sz w:val="24"/>
          <w:szCs w:val="24"/>
        </w:rPr>
        <w:t xml:space="preserve">. </w:t>
      </w:r>
    </w:p>
    <w:p w14:paraId="25F625E3" w14:textId="77777777" w:rsidR="003727E7" w:rsidRPr="003727E7" w:rsidRDefault="003727E7" w:rsidP="003727E7">
      <w:pPr>
        <w:pStyle w:val="Default"/>
        <w:rPr>
          <w:rFonts w:ascii="Arial" w:hAnsi="Arial"/>
        </w:rPr>
      </w:pPr>
    </w:p>
    <w:p w14:paraId="6F1843C3" w14:textId="77777777" w:rsidR="003727E7" w:rsidRPr="003727E7" w:rsidRDefault="003727E7" w:rsidP="003727E7">
      <w:pPr>
        <w:pStyle w:val="Default"/>
        <w:rPr>
          <w:rFonts w:ascii="Arial" w:hAnsi="Arial"/>
        </w:rPr>
      </w:pPr>
      <w:r w:rsidRPr="003727E7">
        <w:rPr>
          <w:rFonts w:ascii="Arial" w:hAnsi="Arial"/>
        </w:rPr>
        <w:t xml:space="preserve">1. After the transaction is completed, the PayPal account will be credited with the payment. </w:t>
      </w:r>
    </w:p>
    <w:p w14:paraId="10EC88ED" w14:textId="77777777" w:rsidR="003727E7" w:rsidRPr="003727E7" w:rsidRDefault="003727E7" w:rsidP="003727E7">
      <w:pPr>
        <w:pStyle w:val="Default"/>
        <w:rPr>
          <w:rFonts w:ascii="Arial" w:hAnsi="Arial"/>
        </w:rPr>
      </w:pPr>
    </w:p>
    <w:p w14:paraId="5D4DB3F4" w14:textId="77777777" w:rsidR="003727E7" w:rsidRPr="003727E7" w:rsidRDefault="003727E7" w:rsidP="003727E7">
      <w:pPr>
        <w:pStyle w:val="Default"/>
        <w:rPr>
          <w:rFonts w:ascii="Arial" w:hAnsi="Arial"/>
        </w:rPr>
      </w:pPr>
      <w:r w:rsidRPr="003727E7">
        <w:rPr>
          <w:rFonts w:ascii="Arial" w:hAnsi="Arial"/>
        </w:rPr>
        <w:t xml:space="preserve">2. The Kingdom PayPal Deputy will request permission from permission from the Kingdom Exchequer &amp; Kingdom Seneschal to and Seneschal to transfer the pre-event reservation funds received via PayPal into the Kingdom PayPal bank account once the pre-registration closes or when collected funds exceed $5000.00. </w:t>
      </w:r>
    </w:p>
    <w:p w14:paraId="08FD78E7" w14:textId="77777777" w:rsidR="003727E7" w:rsidRPr="003727E7" w:rsidRDefault="003727E7" w:rsidP="003727E7">
      <w:pPr>
        <w:pStyle w:val="Default"/>
        <w:rPr>
          <w:rFonts w:ascii="Arial" w:hAnsi="Arial"/>
        </w:rPr>
      </w:pPr>
    </w:p>
    <w:p w14:paraId="7F13E08C" w14:textId="77777777" w:rsidR="001529C2" w:rsidRPr="003727E7" w:rsidRDefault="003727E7" w:rsidP="003727E7">
      <w:pPr>
        <w:pStyle w:val="Default"/>
        <w:rPr>
          <w:rFonts w:ascii="Arial" w:hAnsi="Arial"/>
        </w:rPr>
      </w:pPr>
      <w:r w:rsidRPr="003727E7">
        <w:rPr>
          <w:rFonts w:ascii="Arial" w:hAnsi="Arial"/>
        </w:rPr>
        <w:t>3. The PayPal Deputy will request permission from the Kingdom Exchequer and Kingdom Seneschal to transfer the event funds received via PayPal into the Kingdom PayPal bank account within 5 days of the receipt of the final reservation record, which should be no later than 48 hour</w:t>
      </w:r>
      <w:r>
        <w:rPr>
          <w:rFonts w:ascii="Arial" w:hAnsi="Arial"/>
        </w:rPr>
        <w:t>s after the close of the event.</w:t>
      </w:r>
    </w:p>
    <w:p w14:paraId="389A68A0" w14:textId="77777777" w:rsidR="00782F32" w:rsidRPr="00093C04" w:rsidRDefault="00782F32" w:rsidP="00093C04">
      <w:pPr>
        <w:rPr>
          <w:rFonts w:ascii="Helvetica" w:hAnsi="Helvetica" w:cs="Helvetica"/>
          <w:b/>
          <w:color w:val="0000FF"/>
        </w:rPr>
      </w:pPr>
    </w:p>
    <w:p w14:paraId="16AC8F14" w14:textId="77777777" w:rsidR="00A344D7" w:rsidRPr="00093C04" w:rsidRDefault="00A344D7" w:rsidP="00093C04">
      <w:pPr>
        <w:rPr>
          <w:rFonts w:ascii="Helvetica" w:hAnsi="Helvetica" w:cs="Helvetica"/>
          <w:b/>
          <w:color w:val="0000FF"/>
        </w:rPr>
      </w:pPr>
    </w:p>
    <w:p w14:paraId="74F9BAA5" w14:textId="77777777" w:rsidR="00782F32" w:rsidRPr="00093C04" w:rsidRDefault="00782F32" w:rsidP="00093C04">
      <w:pPr>
        <w:rPr>
          <w:rFonts w:ascii="Helvetica" w:hAnsi="Helvetica" w:cs="Helvetica"/>
          <w:b/>
          <w:color w:val="0000FF"/>
        </w:rPr>
      </w:pPr>
    </w:p>
    <w:p w14:paraId="2B7A379D" w14:textId="77777777" w:rsidR="00782F32" w:rsidRPr="00093C04" w:rsidRDefault="00B302DC" w:rsidP="00093C04">
      <w:pPr>
        <w:pStyle w:val="ListParagraph"/>
        <w:numPr>
          <w:ilvl w:val="0"/>
          <w:numId w:val="18"/>
        </w:numPr>
        <w:rPr>
          <w:rFonts w:ascii="Helvetica" w:hAnsi="Helvetica" w:cs="Helvetica"/>
          <w:b/>
          <w:sz w:val="24"/>
          <w:szCs w:val="24"/>
        </w:rPr>
      </w:pPr>
      <w:r w:rsidRPr="00093C04">
        <w:rPr>
          <w:rFonts w:ascii="Helvetica" w:hAnsi="Helvetica" w:cs="Helvetica"/>
          <w:b/>
          <w:sz w:val="24"/>
          <w:szCs w:val="24"/>
        </w:rPr>
        <w:t>Refund Policy</w:t>
      </w:r>
    </w:p>
    <w:p w14:paraId="0AB45CA1" w14:textId="77777777" w:rsidR="00B302DC" w:rsidRPr="00093C04" w:rsidRDefault="00B302DC" w:rsidP="00093C04">
      <w:pPr>
        <w:rPr>
          <w:rFonts w:ascii="Helvetica" w:hAnsi="Helvetica" w:cs="Helvetica"/>
          <w:b/>
        </w:rPr>
      </w:pPr>
    </w:p>
    <w:p w14:paraId="445230C1" w14:textId="77777777" w:rsidR="00283E17" w:rsidRPr="00093C04" w:rsidRDefault="00283E17" w:rsidP="003727E7">
      <w:pPr>
        <w:pStyle w:val="ListParagraph"/>
        <w:numPr>
          <w:ilvl w:val="1"/>
          <w:numId w:val="18"/>
        </w:numPr>
        <w:rPr>
          <w:rFonts w:ascii="Arial" w:hAnsi="Arial" w:cs="Arial"/>
          <w:sz w:val="24"/>
          <w:szCs w:val="24"/>
        </w:rPr>
      </w:pPr>
      <w:r w:rsidRPr="00093C04">
        <w:rPr>
          <w:rFonts w:ascii="Arial" w:hAnsi="Arial" w:cs="Arial"/>
          <w:sz w:val="24"/>
          <w:szCs w:val="24"/>
        </w:rPr>
        <w:t xml:space="preserve">The refund policy will refund payments minus the fees. </w:t>
      </w:r>
    </w:p>
    <w:p w14:paraId="202532A8" w14:textId="77777777" w:rsidR="00283E17" w:rsidRPr="00093C04" w:rsidRDefault="00283E17" w:rsidP="00093C04">
      <w:pPr>
        <w:pStyle w:val="ListParagraph"/>
        <w:ind w:left="360"/>
        <w:rPr>
          <w:rFonts w:ascii="Arial" w:hAnsi="Arial" w:cs="Arial"/>
          <w:sz w:val="24"/>
          <w:szCs w:val="24"/>
        </w:rPr>
      </w:pPr>
    </w:p>
    <w:p w14:paraId="4E152901" w14:textId="77777777" w:rsidR="009F3A78" w:rsidRPr="00093C04" w:rsidRDefault="00283E17" w:rsidP="003727E7">
      <w:pPr>
        <w:pStyle w:val="ListParagraph"/>
        <w:numPr>
          <w:ilvl w:val="1"/>
          <w:numId w:val="18"/>
        </w:numPr>
        <w:rPr>
          <w:rFonts w:ascii="Arial" w:hAnsi="Arial" w:cs="Arial"/>
          <w:sz w:val="24"/>
          <w:szCs w:val="24"/>
        </w:rPr>
      </w:pPr>
      <w:r w:rsidRPr="00093C04">
        <w:rPr>
          <w:rFonts w:ascii="Arial" w:hAnsi="Arial" w:cs="Arial"/>
          <w:sz w:val="24"/>
          <w:szCs w:val="24"/>
        </w:rPr>
        <w:t>The refund policy will be included on each invoice.</w:t>
      </w:r>
    </w:p>
    <w:p w14:paraId="1CD2DA44" w14:textId="77777777" w:rsidR="009F3A78" w:rsidRPr="00093C04" w:rsidRDefault="009F3A78" w:rsidP="00093C04">
      <w:pPr>
        <w:pStyle w:val="ListParagraph"/>
        <w:ind w:left="360"/>
        <w:rPr>
          <w:rFonts w:ascii="Arial" w:hAnsi="Arial" w:cs="Arial"/>
          <w:sz w:val="24"/>
          <w:szCs w:val="24"/>
        </w:rPr>
      </w:pPr>
    </w:p>
    <w:p w14:paraId="600C2071" w14:textId="77777777" w:rsidR="00283E17" w:rsidRPr="00801EE9" w:rsidRDefault="00283E17" w:rsidP="003727E7">
      <w:pPr>
        <w:pStyle w:val="ListParagraph"/>
        <w:numPr>
          <w:ilvl w:val="1"/>
          <w:numId w:val="18"/>
        </w:numPr>
        <w:rPr>
          <w:rFonts w:ascii="Arial" w:hAnsi="Arial" w:cs="Arial"/>
          <w:color w:val="000000" w:themeColor="text1"/>
          <w:sz w:val="24"/>
          <w:szCs w:val="24"/>
        </w:rPr>
      </w:pPr>
      <w:r w:rsidRPr="00093C04">
        <w:rPr>
          <w:rFonts w:ascii="Arial" w:hAnsi="Arial" w:cs="Arial"/>
          <w:sz w:val="24"/>
          <w:szCs w:val="24"/>
        </w:rPr>
        <w:t xml:space="preserve">Refunds will </w:t>
      </w:r>
      <w:r w:rsidR="009F3A78" w:rsidRPr="00093C04">
        <w:rPr>
          <w:rFonts w:ascii="Arial" w:hAnsi="Arial" w:cs="Arial"/>
          <w:sz w:val="24"/>
          <w:szCs w:val="24"/>
        </w:rPr>
        <w:t xml:space="preserve">be mailed by </w:t>
      </w:r>
      <w:r w:rsidR="00A344D7" w:rsidRPr="00093C04">
        <w:rPr>
          <w:rFonts w:ascii="Arial" w:hAnsi="Arial" w:cs="Arial"/>
          <w:sz w:val="24"/>
          <w:szCs w:val="24"/>
        </w:rPr>
        <w:t xml:space="preserve">the hosting groups </w:t>
      </w:r>
      <w:r w:rsidR="009F3A78" w:rsidRPr="00093C04">
        <w:rPr>
          <w:rFonts w:ascii="Arial" w:hAnsi="Arial" w:cs="Arial"/>
          <w:sz w:val="24"/>
          <w:szCs w:val="24"/>
        </w:rPr>
        <w:t xml:space="preserve">paper check and not </w:t>
      </w:r>
      <w:r w:rsidR="009F3A78" w:rsidRPr="00801EE9">
        <w:rPr>
          <w:rFonts w:ascii="Arial" w:hAnsi="Arial" w:cs="Arial"/>
          <w:color w:val="000000" w:themeColor="text1"/>
          <w:sz w:val="24"/>
          <w:szCs w:val="24"/>
        </w:rPr>
        <w:t>refunded via Pay Pal</w:t>
      </w:r>
      <w:r w:rsidRPr="00801EE9">
        <w:rPr>
          <w:rFonts w:ascii="Arial" w:hAnsi="Arial" w:cs="Arial"/>
          <w:color w:val="000000" w:themeColor="text1"/>
          <w:sz w:val="24"/>
          <w:szCs w:val="24"/>
        </w:rPr>
        <w:t>.</w:t>
      </w:r>
    </w:p>
    <w:p w14:paraId="4C4582AA" w14:textId="77777777" w:rsidR="00A344D7" w:rsidRPr="00801EE9" w:rsidRDefault="00A344D7" w:rsidP="00093C04">
      <w:pPr>
        <w:rPr>
          <w:rFonts w:ascii="Arial" w:hAnsi="Arial" w:cs="Arial"/>
          <w:color w:val="000000" w:themeColor="text1"/>
        </w:rPr>
      </w:pPr>
    </w:p>
    <w:p w14:paraId="21B29804" w14:textId="77777777" w:rsidR="00A344D7" w:rsidRPr="00801EE9" w:rsidRDefault="00B302DC" w:rsidP="003727E7">
      <w:pPr>
        <w:pStyle w:val="ListParagraph"/>
        <w:numPr>
          <w:ilvl w:val="1"/>
          <w:numId w:val="18"/>
        </w:numPr>
        <w:rPr>
          <w:rFonts w:ascii="Arial" w:hAnsi="Arial" w:cs="Arial"/>
          <w:color w:val="000000" w:themeColor="text1"/>
          <w:sz w:val="24"/>
          <w:szCs w:val="24"/>
        </w:rPr>
      </w:pPr>
      <w:r w:rsidRPr="00801EE9">
        <w:rPr>
          <w:rFonts w:ascii="Arial" w:hAnsi="Arial" w:cs="Arial"/>
          <w:color w:val="000000" w:themeColor="text1"/>
          <w:sz w:val="24"/>
          <w:szCs w:val="24"/>
        </w:rPr>
        <w:t>Request for refund of pre-event credit card payment must be made via email or US mail and should be made or postmarked 48 hours</w:t>
      </w:r>
    </w:p>
    <w:p w14:paraId="5B7E8647" w14:textId="77777777" w:rsidR="00A344D7" w:rsidRPr="00093C04" w:rsidRDefault="00A344D7" w:rsidP="00093C04">
      <w:pPr>
        <w:pStyle w:val="ListParagraph"/>
        <w:ind w:left="360"/>
        <w:rPr>
          <w:rFonts w:ascii="Arial" w:hAnsi="Arial" w:cs="Arial"/>
          <w:sz w:val="24"/>
          <w:szCs w:val="24"/>
        </w:rPr>
      </w:pPr>
    </w:p>
    <w:p w14:paraId="1FF22DCF" w14:textId="77777777" w:rsidR="00283E17" w:rsidRPr="00093C04" w:rsidRDefault="00A30575" w:rsidP="003727E7">
      <w:pPr>
        <w:pStyle w:val="ListParagraph"/>
        <w:numPr>
          <w:ilvl w:val="1"/>
          <w:numId w:val="18"/>
        </w:numPr>
        <w:rPr>
          <w:rFonts w:ascii="Arial" w:hAnsi="Arial" w:cs="Arial"/>
          <w:sz w:val="24"/>
          <w:szCs w:val="24"/>
        </w:rPr>
      </w:pPr>
      <w:r w:rsidRPr="00093C04">
        <w:rPr>
          <w:rFonts w:ascii="Arial" w:hAnsi="Arial" w:cs="Arial"/>
          <w:sz w:val="24"/>
          <w:szCs w:val="24"/>
        </w:rPr>
        <w:t>P</w:t>
      </w:r>
      <w:r w:rsidR="00B302DC" w:rsidRPr="00093C04">
        <w:rPr>
          <w:rFonts w:ascii="Arial" w:hAnsi="Arial" w:cs="Arial"/>
          <w:sz w:val="24"/>
          <w:szCs w:val="24"/>
        </w:rPr>
        <w:t>rior to the start of the event. A valid mailing address mu</w:t>
      </w:r>
      <w:r w:rsidR="00283E17" w:rsidRPr="00093C04">
        <w:rPr>
          <w:rFonts w:ascii="Arial" w:hAnsi="Arial" w:cs="Arial"/>
          <w:sz w:val="24"/>
          <w:szCs w:val="24"/>
        </w:rPr>
        <w:t>st be included with the request.</w:t>
      </w:r>
    </w:p>
    <w:p w14:paraId="28D413C6" w14:textId="77777777" w:rsidR="00283E17" w:rsidRPr="00093C04" w:rsidRDefault="00283E17" w:rsidP="00093C04">
      <w:pPr>
        <w:pStyle w:val="ListParagraph"/>
        <w:ind w:left="360"/>
        <w:rPr>
          <w:rFonts w:ascii="Arial" w:hAnsi="Arial" w:cs="Arial"/>
          <w:sz w:val="24"/>
          <w:szCs w:val="24"/>
        </w:rPr>
      </w:pPr>
    </w:p>
    <w:p w14:paraId="6B0767E5" w14:textId="77777777" w:rsidR="00B302DC" w:rsidRPr="00BB34F1" w:rsidRDefault="00B302DC" w:rsidP="00093C04">
      <w:pPr>
        <w:pStyle w:val="ListParagraph"/>
        <w:numPr>
          <w:ilvl w:val="1"/>
          <w:numId w:val="18"/>
        </w:numPr>
        <w:rPr>
          <w:rFonts w:ascii="Arial" w:hAnsi="Arial" w:cs="Arial"/>
          <w:sz w:val="24"/>
          <w:szCs w:val="24"/>
        </w:rPr>
      </w:pPr>
      <w:r w:rsidRPr="00093C04">
        <w:rPr>
          <w:rFonts w:ascii="Arial" w:hAnsi="Arial" w:cs="Arial"/>
          <w:sz w:val="24"/>
          <w:szCs w:val="24"/>
        </w:rPr>
        <w:t xml:space="preserve">If a group miscalculates an attendee’s gate fee – there will be no penalty on their refund.  </w:t>
      </w:r>
    </w:p>
    <w:p w14:paraId="1629BBA6" w14:textId="77777777" w:rsidR="00782F32" w:rsidRPr="00093C04" w:rsidRDefault="00782F32" w:rsidP="00093C04">
      <w:pPr>
        <w:rPr>
          <w:rFonts w:ascii="Helvetica" w:hAnsi="Helvetica" w:cs="Helvetica"/>
          <w:b/>
          <w:color w:val="0000FF"/>
        </w:rPr>
      </w:pPr>
    </w:p>
    <w:p w14:paraId="5A1081BB" w14:textId="77777777" w:rsidR="00782F32" w:rsidRPr="00093C04" w:rsidRDefault="00782F32" w:rsidP="00093C04">
      <w:pPr>
        <w:rPr>
          <w:rFonts w:ascii="Helvetica" w:hAnsi="Helvetica" w:cs="Helvetica"/>
          <w:b/>
          <w:color w:val="0000FF"/>
        </w:rPr>
      </w:pPr>
    </w:p>
    <w:p w14:paraId="464DC623" w14:textId="77777777" w:rsidR="00782F32" w:rsidRPr="00093C04" w:rsidRDefault="00782F32" w:rsidP="00093C04">
      <w:pPr>
        <w:rPr>
          <w:rFonts w:ascii="Helvetica" w:hAnsi="Helvetica" w:cs="Helvetica"/>
          <w:b/>
          <w:color w:val="0000FF"/>
        </w:rPr>
      </w:pPr>
    </w:p>
    <w:p w14:paraId="30B71970" w14:textId="77777777" w:rsidR="00782F32" w:rsidRDefault="00782F32" w:rsidP="00093C04">
      <w:pPr>
        <w:pStyle w:val="ListParagraph"/>
        <w:numPr>
          <w:ilvl w:val="0"/>
          <w:numId w:val="18"/>
        </w:numPr>
        <w:rPr>
          <w:rFonts w:ascii="Helvetica" w:hAnsi="Helvetica" w:cs="Helvetica"/>
          <w:sz w:val="24"/>
          <w:szCs w:val="24"/>
        </w:rPr>
      </w:pPr>
      <w:r w:rsidRPr="003727E7">
        <w:rPr>
          <w:rFonts w:ascii="Helvetica" w:hAnsi="Helvetica" w:cs="Helvetica"/>
          <w:b/>
          <w:bCs/>
          <w:sz w:val="24"/>
          <w:szCs w:val="24"/>
        </w:rPr>
        <w:t>Reconciliation</w:t>
      </w:r>
      <w:r w:rsidRPr="003727E7">
        <w:rPr>
          <w:rFonts w:ascii="Helvetica" w:hAnsi="Helvetica" w:cs="Helvetica"/>
          <w:sz w:val="24"/>
          <w:szCs w:val="24"/>
        </w:rPr>
        <w:t>:  </w:t>
      </w:r>
      <w:r w:rsidR="00DF4FD6" w:rsidRPr="003727E7">
        <w:rPr>
          <w:rFonts w:ascii="Helvetica" w:hAnsi="Helvetica" w:cs="Helvetica"/>
          <w:sz w:val="24"/>
          <w:szCs w:val="24"/>
        </w:rPr>
        <w:t>East Kingdom</w:t>
      </w:r>
      <w:r w:rsidR="00053625" w:rsidRPr="003727E7">
        <w:rPr>
          <w:rFonts w:ascii="Helvetica" w:hAnsi="Helvetica" w:cs="Helvetica"/>
          <w:sz w:val="24"/>
          <w:szCs w:val="24"/>
        </w:rPr>
        <w:t xml:space="preserve"> will maintain </w:t>
      </w:r>
      <w:r w:rsidRPr="003727E7">
        <w:rPr>
          <w:rFonts w:ascii="Helvetica" w:hAnsi="Helvetica" w:cs="Helvetica"/>
          <w:sz w:val="24"/>
          <w:szCs w:val="24"/>
        </w:rPr>
        <w:t xml:space="preserve">a paper log of who paid via </w:t>
      </w:r>
      <w:r w:rsidR="00053625" w:rsidRPr="003727E7">
        <w:rPr>
          <w:rFonts w:ascii="Helvetica" w:hAnsi="Helvetica" w:cs="Helvetica"/>
          <w:sz w:val="24"/>
          <w:szCs w:val="24"/>
        </w:rPr>
        <w:t xml:space="preserve">PayPal, and the amount charged </w:t>
      </w:r>
      <w:r w:rsidRPr="003727E7">
        <w:rPr>
          <w:rFonts w:ascii="Helvetica" w:hAnsi="Helvetica" w:cs="Helvetica"/>
          <w:sz w:val="24"/>
          <w:szCs w:val="24"/>
        </w:rPr>
        <w:t>the log shall be reconciled with the emails and the transaction history. Further testing will be required to identify the best practices for identifying the purpose of payments (not only who they are from, but what they are for; if one account processes payments for all groups in a kingdom, some standardized tracking process needs to be in place.)</w:t>
      </w:r>
    </w:p>
    <w:p w14:paraId="7B57A6AA" w14:textId="77777777" w:rsidR="00FC7A7B" w:rsidRDefault="00FC7A7B" w:rsidP="00FC7A7B">
      <w:pPr>
        <w:pStyle w:val="ListParagraph"/>
        <w:ind w:left="360"/>
        <w:rPr>
          <w:rFonts w:ascii="Helvetica" w:hAnsi="Helvetica" w:cs="Helvetica"/>
          <w:sz w:val="24"/>
          <w:szCs w:val="24"/>
        </w:rPr>
      </w:pPr>
    </w:p>
    <w:p w14:paraId="6CA1C4D0" w14:textId="77777777" w:rsidR="00FC7A7B" w:rsidRPr="003727E7" w:rsidRDefault="00FC7A7B" w:rsidP="00093C04">
      <w:pPr>
        <w:pStyle w:val="ListParagraph"/>
        <w:numPr>
          <w:ilvl w:val="0"/>
          <w:numId w:val="18"/>
        </w:numPr>
        <w:rPr>
          <w:rFonts w:ascii="Helvetica" w:hAnsi="Helvetica" w:cs="Helvetica"/>
          <w:sz w:val="24"/>
          <w:szCs w:val="24"/>
        </w:rPr>
      </w:pPr>
      <w:r>
        <w:rPr>
          <w:rFonts w:ascii="Helvetica" w:hAnsi="Helvetica" w:cs="Helvetica"/>
          <w:sz w:val="24"/>
          <w:szCs w:val="24"/>
        </w:rPr>
        <w:t xml:space="preserve"> </w:t>
      </w:r>
      <w:r w:rsidRPr="00FC7A7B">
        <w:rPr>
          <w:rFonts w:ascii="Helvetica" w:hAnsi="Helvetica" w:cs="Helvetica"/>
          <w:b/>
          <w:sz w:val="24"/>
          <w:szCs w:val="24"/>
        </w:rPr>
        <w:t>FLYERS:</w:t>
      </w:r>
      <w:r>
        <w:rPr>
          <w:rFonts w:ascii="Helvetica" w:hAnsi="Helvetica" w:cs="Helvetica"/>
          <w:sz w:val="24"/>
          <w:szCs w:val="24"/>
        </w:rPr>
        <w:t xml:space="preserve">  </w:t>
      </w:r>
      <w:r w:rsidRPr="00801EE9">
        <w:rPr>
          <w:rFonts w:ascii="Arial" w:hAnsi="Arial" w:cs="Arial"/>
          <w:color w:val="000000" w:themeColor="text1"/>
          <w:sz w:val="24"/>
          <w:szCs w:val="24"/>
        </w:rPr>
        <w:t>Flyers should state if the Host Group will be accepting PayPal.</w:t>
      </w:r>
      <w:r w:rsidRPr="00801EE9">
        <w:rPr>
          <w:rFonts w:ascii="Helvetica" w:hAnsi="Helvetica" w:cs="Helvetica"/>
          <w:color w:val="000000" w:themeColor="text1"/>
          <w:sz w:val="24"/>
          <w:szCs w:val="24"/>
        </w:rPr>
        <w:t xml:space="preserve"> Attendees should have a backup payment plan in case there is a malfunction with phone service or internet service</w:t>
      </w:r>
      <w:r>
        <w:rPr>
          <w:rFonts w:ascii="Helvetica" w:hAnsi="Helvetica" w:cs="Helvetica"/>
          <w:color w:val="000000" w:themeColor="text1"/>
          <w:sz w:val="24"/>
          <w:szCs w:val="24"/>
        </w:rPr>
        <w:t>.</w:t>
      </w:r>
    </w:p>
    <w:p w14:paraId="15083F8C" w14:textId="77777777" w:rsidR="00790AFE" w:rsidRPr="003727E7" w:rsidRDefault="00790AFE" w:rsidP="00790AFE">
      <w:pPr>
        <w:pStyle w:val="ListParagraph"/>
        <w:ind w:left="360"/>
        <w:rPr>
          <w:rFonts w:ascii="Haettenschweiler" w:hAnsi="Haettenschweiler"/>
          <w:color w:val="FF0000"/>
          <w:sz w:val="24"/>
          <w:szCs w:val="24"/>
        </w:rPr>
      </w:pPr>
    </w:p>
    <w:p w14:paraId="787AAB8F" w14:textId="77777777" w:rsidR="00782F32" w:rsidRPr="003727E7" w:rsidRDefault="00782F32" w:rsidP="00093C04">
      <w:pPr>
        <w:pStyle w:val="ListParagraph"/>
        <w:numPr>
          <w:ilvl w:val="0"/>
          <w:numId w:val="18"/>
        </w:numPr>
        <w:spacing w:before="100" w:beforeAutospacing="1"/>
        <w:rPr>
          <w:rFonts w:ascii="Arial" w:hAnsi="Arial" w:cs="Arial"/>
          <w:sz w:val="24"/>
          <w:szCs w:val="24"/>
        </w:rPr>
      </w:pPr>
      <w:r w:rsidRPr="003727E7">
        <w:rPr>
          <w:rFonts w:ascii="Arial" w:hAnsi="Arial" w:cs="Arial"/>
          <w:sz w:val="24"/>
          <w:szCs w:val="24"/>
        </w:rPr>
        <w:t>The Kingdom Exchequer shall review the account on a regular basis for unauthorized transactions. Such review shall occur no less than monthly.</w:t>
      </w:r>
    </w:p>
    <w:p w14:paraId="151474A7" w14:textId="77777777" w:rsidR="00782F32" w:rsidRPr="003727E7" w:rsidRDefault="00782F32" w:rsidP="00093C04">
      <w:pPr>
        <w:rPr>
          <w:rFonts w:ascii="Arial" w:hAnsi="Arial" w:cs="Arial"/>
        </w:rPr>
      </w:pPr>
    </w:p>
    <w:p w14:paraId="4CCBED21" w14:textId="77777777" w:rsidR="00782F32" w:rsidRPr="003727E7" w:rsidRDefault="00782F32" w:rsidP="00093C04">
      <w:pPr>
        <w:pStyle w:val="ListParagraph"/>
        <w:numPr>
          <w:ilvl w:val="0"/>
          <w:numId w:val="18"/>
        </w:numPr>
        <w:rPr>
          <w:rFonts w:ascii="Arial" w:hAnsi="Arial" w:cs="Arial"/>
          <w:sz w:val="24"/>
          <w:szCs w:val="24"/>
        </w:rPr>
      </w:pPr>
      <w:r w:rsidRPr="003727E7">
        <w:rPr>
          <w:rFonts w:ascii="Arial" w:hAnsi="Arial" w:cs="Arial"/>
          <w:b/>
          <w:sz w:val="24"/>
          <w:szCs w:val="24"/>
        </w:rPr>
        <w:t xml:space="preserve">Records: </w:t>
      </w:r>
      <w:r w:rsidRPr="003727E7">
        <w:rPr>
          <w:rFonts w:ascii="Arial" w:hAnsi="Arial" w:cs="Arial"/>
          <w:sz w:val="24"/>
          <w:szCs w:val="24"/>
        </w:rPr>
        <w:t xml:space="preserve">Records may be stored electronically as long as there are 3 or more backups of these records. </w:t>
      </w:r>
    </w:p>
    <w:p w14:paraId="4654E93F" w14:textId="77777777" w:rsidR="00782F32" w:rsidRPr="003727E7" w:rsidRDefault="00782F32" w:rsidP="00093C04">
      <w:pPr>
        <w:rPr>
          <w:rFonts w:ascii="Arial" w:hAnsi="Arial" w:cs="Arial"/>
        </w:rPr>
      </w:pPr>
    </w:p>
    <w:p w14:paraId="4285030F" w14:textId="77777777" w:rsidR="00782F32" w:rsidRPr="003727E7" w:rsidRDefault="00782F32" w:rsidP="00093C04"/>
    <w:p w14:paraId="03D322E1" w14:textId="77777777" w:rsidR="00782F32" w:rsidRPr="003727E7" w:rsidRDefault="00782F32" w:rsidP="00093C04"/>
    <w:p w14:paraId="55EDCFB4" w14:textId="77777777" w:rsidR="00D3223F" w:rsidRPr="00093C04" w:rsidRDefault="00D3223F" w:rsidP="00093C04">
      <w:pPr>
        <w:rPr>
          <w:color w:val="0000FF"/>
        </w:rPr>
      </w:pPr>
    </w:p>
    <w:sectPr w:rsidR="00D3223F" w:rsidRPr="00093C04" w:rsidSect="00DF4FD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35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E83D4" w14:textId="77777777" w:rsidR="00F77955" w:rsidRDefault="00F77955">
      <w:r>
        <w:separator/>
      </w:r>
    </w:p>
  </w:endnote>
  <w:endnote w:type="continuationSeparator" w:id="0">
    <w:p w14:paraId="3D65A4E5" w14:textId="77777777" w:rsidR="00F77955" w:rsidRDefault="00F77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Haettenschweiler">
    <w:panose1 w:val="020B070604090206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3983E" w14:textId="77777777" w:rsidR="005D6A53" w:rsidRDefault="005D6A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971240"/>
      <w:docPartObj>
        <w:docPartGallery w:val="Page Numbers (Bottom of Page)"/>
        <w:docPartUnique/>
      </w:docPartObj>
    </w:sdtPr>
    <w:sdtEndPr/>
    <w:sdtContent>
      <w:sdt>
        <w:sdtPr>
          <w:id w:val="565050523"/>
          <w:docPartObj>
            <w:docPartGallery w:val="Page Numbers (Top of Page)"/>
            <w:docPartUnique/>
          </w:docPartObj>
        </w:sdtPr>
        <w:sdtEndPr/>
        <w:sdtContent>
          <w:p w14:paraId="78EA6B96" w14:textId="0074F91D" w:rsidR="00FC7A7B" w:rsidRDefault="005D6A53" w:rsidP="005D6A53">
            <w:pPr>
              <w:pStyle w:val="Footer"/>
            </w:pPr>
            <w:r>
              <w:t xml:space="preserve">Dec. 2016   </w:t>
            </w:r>
            <w:r>
              <w:tab/>
            </w:r>
            <w:r>
              <w:tab/>
            </w:r>
            <w:r w:rsidR="00FC7A7B">
              <w:t xml:space="preserve">Page </w:t>
            </w:r>
            <w:r w:rsidR="00477634">
              <w:rPr>
                <w:b/>
              </w:rPr>
              <w:fldChar w:fldCharType="begin"/>
            </w:r>
            <w:r w:rsidR="00FC7A7B">
              <w:rPr>
                <w:b/>
              </w:rPr>
              <w:instrText xml:space="preserve"> PAGE </w:instrText>
            </w:r>
            <w:r w:rsidR="00477634">
              <w:rPr>
                <w:b/>
              </w:rPr>
              <w:fldChar w:fldCharType="separate"/>
            </w:r>
            <w:r w:rsidR="00583E08">
              <w:rPr>
                <w:b/>
                <w:noProof/>
              </w:rPr>
              <w:t>1</w:t>
            </w:r>
            <w:r w:rsidR="00477634">
              <w:rPr>
                <w:b/>
              </w:rPr>
              <w:fldChar w:fldCharType="end"/>
            </w:r>
            <w:r w:rsidR="00FC7A7B">
              <w:t xml:space="preserve"> of </w:t>
            </w:r>
            <w:r w:rsidR="00477634">
              <w:rPr>
                <w:b/>
              </w:rPr>
              <w:fldChar w:fldCharType="begin"/>
            </w:r>
            <w:r w:rsidR="00FC7A7B">
              <w:rPr>
                <w:b/>
              </w:rPr>
              <w:instrText xml:space="preserve"> NUMPAGES  </w:instrText>
            </w:r>
            <w:r w:rsidR="00477634">
              <w:rPr>
                <w:b/>
              </w:rPr>
              <w:fldChar w:fldCharType="separate"/>
            </w:r>
            <w:r w:rsidR="00583E08">
              <w:rPr>
                <w:b/>
                <w:noProof/>
              </w:rPr>
              <w:t>6</w:t>
            </w:r>
            <w:r w:rsidR="00477634">
              <w:rPr>
                <w:b/>
              </w:rPr>
              <w:fldChar w:fldCharType="end"/>
            </w:r>
          </w:p>
        </w:sdtContent>
      </w:sdt>
    </w:sdtContent>
  </w:sdt>
  <w:p w14:paraId="542E5A5E" w14:textId="77777777" w:rsidR="003727E7" w:rsidRDefault="003727E7" w:rsidP="00DF4FD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9B969" w14:textId="77777777" w:rsidR="005D6A53" w:rsidRDefault="005D6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60E8D" w14:textId="77777777" w:rsidR="00F77955" w:rsidRDefault="00F77955">
      <w:r>
        <w:separator/>
      </w:r>
    </w:p>
  </w:footnote>
  <w:footnote w:type="continuationSeparator" w:id="0">
    <w:p w14:paraId="33F5EA10" w14:textId="77777777" w:rsidR="00F77955" w:rsidRDefault="00F77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9BB7F" w14:textId="77777777" w:rsidR="005D6A53" w:rsidRDefault="005D6A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DF788" w14:textId="77777777" w:rsidR="00FC7A7B" w:rsidRDefault="00FC7A7B" w:rsidP="00FC7A7B">
    <w:pPr>
      <w:jc w:val="center"/>
      <w:rPr>
        <w:rFonts w:ascii="Arial" w:hAnsi="Arial" w:cs="Arial"/>
        <w:b/>
        <w:bCs/>
        <w:color w:val="000000" w:themeColor="text1"/>
        <w:sz w:val="32"/>
        <w:szCs w:val="32"/>
      </w:rPr>
    </w:pPr>
    <w:r w:rsidRPr="00093C04">
      <w:rPr>
        <w:rFonts w:ascii="Arial" w:hAnsi="Arial" w:cs="Arial"/>
        <w:b/>
        <w:bCs/>
        <w:color w:val="000000" w:themeColor="text1"/>
        <w:sz w:val="32"/>
        <w:szCs w:val="32"/>
      </w:rPr>
      <w:t>EAST KINGDOM PAY PAL POLICY</w:t>
    </w:r>
  </w:p>
  <w:p w14:paraId="67EDED67" w14:textId="77777777" w:rsidR="00FC7A7B" w:rsidRDefault="00FC7A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91CA5" w14:textId="77777777" w:rsidR="005D6A53" w:rsidRDefault="005D6A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495C"/>
    <w:multiLevelType w:val="hybridMultilevel"/>
    <w:tmpl w:val="232492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454EC9"/>
    <w:multiLevelType w:val="hybridMultilevel"/>
    <w:tmpl w:val="4F6A18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2159A1"/>
    <w:multiLevelType w:val="hybridMultilevel"/>
    <w:tmpl w:val="269C8492"/>
    <w:lvl w:ilvl="0" w:tplc="E15C3C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4567A3"/>
    <w:multiLevelType w:val="hybridMultilevel"/>
    <w:tmpl w:val="25FA3A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9B3B4D"/>
    <w:multiLevelType w:val="hybridMultilevel"/>
    <w:tmpl w:val="78D624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976EB3"/>
    <w:multiLevelType w:val="hybridMultilevel"/>
    <w:tmpl w:val="33B4CD4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7DB785F"/>
    <w:multiLevelType w:val="hybridMultilevel"/>
    <w:tmpl w:val="E9CAB20A"/>
    <w:lvl w:ilvl="0" w:tplc="DE18EACA">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80434AD"/>
    <w:multiLevelType w:val="hybridMultilevel"/>
    <w:tmpl w:val="9002096E"/>
    <w:lvl w:ilvl="0" w:tplc="E5A23F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0141389"/>
    <w:multiLevelType w:val="hybridMultilevel"/>
    <w:tmpl w:val="122C651A"/>
    <w:lvl w:ilvl="0" w:tplc="0218945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79666D"/>
    <w:multiLevelType w:val="hybridMultilevel"/>
    <w:tmpl w:val="49D49F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2DB1064"/>
    <w:multiLevelType w:val="hybridMultilevel"/>
    <w:tmpl w:val="54DE5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624F7C"/>
    <w:multiLevelType w:val="hybridMultilevel"/>
    <w:tmpl w:val="F8989C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B2137B9"/>
    <w:multiLevelType w:val="multilevel"/>
    <w:tmpl w:val="3488BBA2"/>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0461A99"/>
    <w:multiLevelType w:val="hybridMultilevel"/>
    <w:tmpl w:val="8D0A64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6883C88"/>
    <w:multiLevelType w:val="hybridMultilevel"/>
    <w:tmpl w:val="CC743018"/>
    <w:lvl w:ilvl="0" w:tplc="E5A23F7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793768"/>
    <w:multiLevelType w:val="hybridMultilevel"/>
    <w:tmpl w:val="6D68B49E"/>
    <w:lvl w:ilvl="0" w:tplc="15BAE220">
      <w:start w:val="1"/>
      <w:numFmt w:val="decimal"/>
      <w:lvlText w:val="%1."/>
      <w:lvlJc w:val="left"/>
      <w:pPr>
        <w:ind w:left="72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D5F3256"/>
    <w:multiLevelType w:val="hybridMultilevel"/>
    <w:tmpl w:val="F94C5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0D3509"/>
    <w:multiLevelType w:val="hybridMultilevel"/>
    <w:tmpl w:val="ECCE5C04"/>
    <w:lvl w:ilvl="0" w:tplc="2EC253A2">
      <w:start w:val="1"/>
      <w:numFmt w:val="lowerLetter"/>
      <w:lvlText w:val="%1."/>
      <w:lvlJc w:val="left"/>
      <w:pPr>
        <w:ind w:left="1425" w:hanging="36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18" w15:restartNumberingAfterBreak="0">
    <w:nsid w:val="6ED825C3"/>
    <w:multiLevelType w:val="hybridMultilevel"/>
    <w:tmpl w:val="A19A3C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25204A"/>
    <w:multiLevelType w:val="hybridMultilevel"/>
    <w:tmpl w:val="138644EA"/>
    <w:lvl w:ilvl="0" w:tplc="162635D8">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FC17E38"/>
    <w:multiLevelType w:val="hybridMultilevel"/>
    <w:tmpl w:val="0CDEF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CC6514"/>
    <w:multiLevelType w:val="hybridMultilevel"/>
    <w:tmpl w:val="0D1059CE"/>
    <w:lvl w:ilvl="0" w:tplc="E5A23F78">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47615BC"/>
    <w:multiLevelType w:val="hybridMultilevel"/>
    <w:tmpl w:val="0CF43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2"/>
  </w:num>
  <w:num w:numId="4">
    <w:abstractNumId w:val="16"/>
  </w:num>
  <w:num w:numId="5">
    <w:abstractNumId w:val="8"/>
  </w:num>
  <w:num w:numId="6">
    <w:abstractNumId w:val="9"/>
  </w:num>
  <w:num w:numId="7">
    <w:abstractNumId w:val="11"/>
  </w:num>
  <w:num w:numId="8">
    <w:abstractNumId w:val="13"/>
  </w:num>
  <w:num w:numId="9">
    <w:abstractNumId w:val="3"/>
  </w:num>
  <w:num w:numId="10">
    <w:abstractNumId w:val="6"/>
  </w:num>
  <w:num w:numId="11">
    <w:abstractNumId w:val="20"/>
  </w:num>
  <w:num w:numId="12">
    <w:abstractNumId w:val="15"/>
  </w:num>
  <w:num w:numId="13">
    <w:abstractNumId w:val="5"/>
  </w:num>
  <w:num w:numId="14">
    <w:abstractNumId w:val="7"/>
  </w:num>
  <w:num w:numId="15">
    <w:abstractNumId w:val="0"/>
  </w:num>
  <w:num w:numId="16">
    <w:abstractNumId w:val="21"/>
  </w:num>
  <w:num w:numId="17">
    <w:abstractNumId w:val="14"/>
  </w:num>
  <w:num w:numId="18">
    <w:abstractNumId w:val="12"/>
  </w:num>
  <w:num w:numId="19">
    <w:abstractNumId w:val="1"/>
  </w:num>
  <w:num w:numId="20">
    <w:abstractNumId w:val="10"/>
  </w:num>
  <w:num w:numId="21">
    <w:abstractNumId w:val="4"/>
  </w:num>
  <w:num w:numId="22">
    <w:abstractNumId w:val="18"/>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F32"/>
    <w:rsid w:val="00053625"/>
    <w:rsid w:val="00093C04"/>
    <w:rsid w:val="000A0F60"/>
    <w:rsid w:val="00107934"/>
    <w:rsid w:val="00123E47"/>
    <w:rsid w:val="001350A7"/>
    <w:rsid w:val="001452DE"/>
    <w:rsid w:val="001529C2"/>
    <w:rsid w:val="001E1D1A"/>
    <w:rsid w:val="002631FF"/>
    <w:rsid w:val="00283E17"/>
    <w:rsid w:val="00297823"/>
    <w:rsid w:val="00310C74"/>
    <w:rsid w:val="0034290D"/>
    <w:rsid w:val="003471E3"/>
    <w:rsid w:val="00355A95"/>
    <w:rsid w:val="0037124E"/>
    <w:rsid w:val="003727E7"/>
    <w:rsid w:val="00405DF6"/>
    <w:rsid w:val="00477634"/>
    <w:rsid w:val="004D28A2"/>
    <w:rsid w:val="004E51F3"/>
    <w:rsid w:val="00566EF5"/>
    <w:rsid w:val="00583E08"/>
    <w:rsid w:val="00583EC8"/>
    <w:rsid w:val="005D6A53"/>
    <w:rsid w:val="00687C85"/>
    <w:rsid w:val="006E20A2"/>
    <w:rsid w:val="006E62A7"/>
    <w:rsid w:val="00782F32"/>
    <w:rsid w:val="00790AFE"/>
    <w:rsid w:val="007B65F7"/>
    <w:rsid w:val="00801EE9"/>
    <w:rsid w:val="00810C50"/>
    <w:rsid w:val="008362CD"/>
    <w:rsid w:val="00855C65"/>
    <w:rsid w:val="00857501"/>
    <w:rsid w:val="009148C1"/>
    <w:rsid w:val="009356DF"/>
    <w:rsid w:val="00953AB0"/>
    <w:rsid w:val="00955064"/>
    <w:rsid w:val="009F3A78"/>
    <w:rsid w:val="00A30575"/>
    <w:rsid w:val="00A344D7"/>
    <w:rsid w:val="00AD0C8A"/>
    <w:rsid w:val="00AE3BE0"/>
    <w:rsid w:val="00B302DC"/>
    <w:rsid w:val="00B9181C"/>
    <w:rsid w:val="00BB34F1"/>
    <w:rsid w:val="00CD398D"/>
    <w:rsid w:val="00CD534D"/>
    <w:rsid w:val="00D3223F"/>
    <w:rsid w:val="00D36B65"/>
    <w:rsid w:val="00D656B0"/>
    <w:rsid w:val="00D76F9D"/>
    <w:rsid w:val="00DF4FD6"/>
    <w:rsid w:val="00EA4A2D"/>
    <w:rsid w:val="00F77955"/>
    <w:rsid w:val="00FC7A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A648EC"/>
  <w15:docId w15:val="{E4FD092E-540B-4820-926C-083FA9EF2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82F3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82F32"/>
    <w:pPr>
      <w:tabs>
        <w:tab w:val="center" w:pos="4320"/>
        <w:tab w:val="right" w:pos="8640"/>
      </w:tabs>
    </w:pPr>
  </w:style>
  <w:style w:type="character" w:customStyle="1" w:styleId="FooterChar">
    <w:name w:val="Footer Char"/>
    <w:basedOn w:val="DefaultParagraphFont"/>
    <w:link w:val="Footer"/>
    <w:uiPriority w:val="99"/>
    <w:rsid w:val="00782F32"/>
    <w:rPr>
      <w:rFonts w:ascii="Times New Roman" w:eastAsia="Times New Roman" w:hAnsi="Times New Roman" w:cs="Times New Roman"/>
    </w:rPr>
  </w:style>
  <w:style w:type="character" w:styleId="PageNumber">
    <w:name w:val="page number"/>
    <w:basedOn w:val="DefaultParagraphFont"/>
    <w:rsid w:val="00782F32"/>
  </w:style>
  <w:style w:type="paragraph" w:styleId="ListParagraph">
    <w:name w:val="List Paragraph"/>
    <w:basedOn w:val="Normal"/>
    <w:uiPriority w:val="34"/>
    <w:qFormat/>
    <w:rsid w:val="00782F32"/>
    <w:pPr>
      <w:spacing w:after="160" w:line="259" w:lineRule="auto"/>
      <w:ind w:left="720"/>
      <w:contextualSpacing/>
    </w:pPr>
    <w:rPr>
      <w:rFonts w:ascii="Calibri" w:eastAsia="Calibri" w:hAnsi="Calibri"/>
      <w:sz w:val="22"/>
      <w:szCs w:val="22"/>
    </w:rPr>
  </w:style>
  <w:style w:type="character" w:styleId="Hyperlink">
    <w:name w:val="Hyperlink"/>
    <w:uiPriority w:val="99"/>
    <w:rsid w:val="00782F32"/>
    <w:rPr>
      <w:rFonts w:cs="Times New Roman"/>
      <w:color w:val="0563C1"/>
      <w:u w:val="single"/>
    </w:rPr>
  </w:style>
  <w:style w:type="paragraph" w:styleId="BalloonText">
    <w:name w:val="Balloon Text"/>
    <w:basedOn w:val="Normal"/>
    <w:link w:val="BalloonTextChar"/>
    <w:uiPriority w:val="99"/>
    <w:semiHidden/>
    <w:unhideWhenUsed/>
    <w:rsid w:val="001350A7"/>
    <w:rPr>
      <w:rFonts w:ascii="Lucida Grande" w:hAnsi="Lucida Grande"/>
      <w:sz w:val="18"/>
      <w:szCs w:val="18"/>
    </w:rPr>
  </w:style>
  <w:style w:type="character" w:customStyle="1" w:styleId="BalloonTextChar">
    <w:name w:val="Balloon Text Char"/>
    <w:basedOn w:val="DefaultParagraphFont"/>
    <w:link w:val="BalloonText"/>
    <w:uiPriority w:val="99"/>
    <w:semiHidden/>
    <w:rsid w:val="001350A7"/>
    <w:rPr>
      <w:rFonts w:ascii="Lucida Grande" w:eastAsia="Times New Roman" w:hAnsi="Lucida Grande" w:cs="Times New Roman"/>
      <w:sz w:val="18"/>
      <w:szCs w:val="18"/>
    </w:rPr>
  </w:style>
  <w:style w:type="paragraph" w:customStyle="1" w:styleId="Default">
    <w:name w:val="Default"/>
    <w:rsid w:val="004D28A2"/>
    <w:pPr>
      <w:widowControl w:val="0"/>
      <w:autoSpaceDE w:val="0"/>
      <w:autoSpaceDN w:val="0"/>
      <w:adjustRightInd w:val="0"/>
    </w:pPr>
    <w:rPr>
      <w:rFonts w:ascii="Times New Roman" w:hAnsi="Times New Roman" w:cs="Times New Roman"/>
      <w:color w:val="000000"/>
    </w:rPr>
  </w:style>
  <w:style w:type="paragraph" w:styleId="Header">
    <w:name w:val="header"/>
    <w:basedOn w:val="Normal"/>
    <w:link w:val="HeaderChar"/>
    <w:uiPriority w:val="99"/>
    <w:semiHidden/>
    <w:unhideWhenUsed/>
    <w:rsid w:val="00FC7A7B"/>
    <w:pPr>
      <w:tabs>
        <w:tab w:val="center" w:pos="4680"/>
        <w:tab w:val="right" w:pos="9360"/>
      </w:tabs>
    </w:pPr>
  </w:style>
  <w:style w:type="character" w:customStyle="1" w:styleId="HeaderChar">
    <w:name w:val="Header Char"/>
    <w:basedOn w:val="DefaultParagraphFont"/>
    <w:link w:val="Header"/>
    <w:uiPriority w:val="99"/>
    <w:semiHidden/>
    <w:rsid w:val="00FC7A7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aypal@eastkingdom.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1448</Words>
  <Characters>8255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Giblin</dc:creator>
  <cp:lastModifiedBy>Katherine Palmer</cp:lastModifiedBy>
  <cp:revision>2</cp:revision>
  <cp:lastPrinted>2016-08-27T18:33:00Z</cp:lastPrinted>
  <dcterms:created xsi:type="dcterms:W3CDTF">2016-12-30T00:34:00Z</dcterms:created>
  <dcterms:modified xsi:type="dcterms:W3CDTF">2016-12-30T00:34:00Z</dcterms:modified>
</cp:coreProperties>
</file>